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17" w:rsidRPr="001D39BE" w:rsidRDefault="00F32AC1" w:rsidP="001D39BE">
      <w:pPr>
        <w:spacing w:line="660" w:lineRule="exact"/>
        <w:rPr>
          <w:rFonts w:ascii="黑体" w:eastAsia="黑体" w:hAnsi="黑体"/>
          <w:sz w:val="32"/>
          <w:szCs w:val="32"/>
        </w:rPr>
      </w:pPr>
      <w:r>
        <w:rPr>
          <w:rFonts w:ascii="黑体" w:eastAsia="黑体" w:hAnsi="黑体" w:hint="eastAsia"/>
          <w:sz w:val="32"/>
          <w:szCs w:val="32"/>
        </w:rPr>
        <w:t>附件</w:t>
      </w:r>
      <w:r w:rsidR="009A2303">
        <w:rPr>
          <w:rFonts w:ascii="黑体" w:eastAsia="黑体" w:hAnsi="黑体" w:hint="eastAsia"/>
          <w:sz w:val="32"/>
          <w:szCs w:val="32"/>
        </w:rPr>
        <w:t>4</w:t>
      </w:r>
      <w:r>
        <w:rPr>
          <w:rFonts w:ascii="黑体" w:eastAsia="黑体" w:hAnsi="黑体" w:hint="eastAsia"/>
          <w:sz w:val="32"/>
          <w:szCs w:val="32"/>
        </w:rPr>
        <w:t>：</w:t>
      </w:r>
    </w:p>
    <w:p w:rsidR="00B321C1" w:rsidRPr="004D34EB" w:rsidRDefault="00B321C1" w:rsidP="00B119DC">
      <w:pPr>
        <w:spacing w:line="660" w:lineRule="exact"/>
        <w:jc w:val="center"/>
        <w:rPr>
          <w:rFonts w:ascii="方正小标宋简体" w:eastAsia="方正小标宋简体" w:hAnsi="华文中宋"/>
          <w:sz w:val="44"/>
          <w:szCs w:val="44"/>
        </w:rPr>
      </w:pPr>
      <w:r w:rsidRPr="004D34EB">
        <w:rPr>
          <w:rFonts w:ascii="方正小标宋简体" w:eastAsia="方正小标宋简体" w:hAnsi="华文中宋" w:hint="eastAsia"/>
          <w:sz w:val="44"/>
          <w:szCs w:val="44"/>
        </w:rPr>
        <w:t>西北农林科技大学第</w:t>
      </w:r>
      <w:r>
        <w:rPr>
          <w:rFonts w:ascii="方正小标宋简体" w:eastAsia="方正小标宋简体" w:hAnsi="华文中宋" w:hint="eastAsia"/>
          <w:sz w:val="44"/>
          <w:szCs w:val="44"/>
        </w:rPr>
        <w:t>五</w:t>
      </w:r>
      <w:r w:rsidRPr="004D34EB">
        <w:rPr>
          <w:rFonts w:ascii="方正小标宋简体" w:eastAsia="方正小标宋简体" w:hAnsi="华文中宋" w:hint="eastAsia"/>
          <w:sz w:val="44"/>
          <w:szCs w:val="44"/>
        </w:rPr>
        <w:t>届学术委员会</w:t>
      </w:r>
    </w:p>
    <w:p w:rsidR="00B321C1" w:rsidRPr="004D34EB" w:rsidRDefault="00B321C1" w:rsidP="00F32AC1">
      <w:pPr>
        <w:spacing w:afterLines="100" w:after="312" w:line="6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学术道德与</w:t>
      </w:r>
      <w:r w:rsidRPr="004D34EB">
        <w:rPr>
          <w:rFonts w:ascii="方正小标宋简体" w:eastAsia="方正小标宋简体" w:hAnsi="华文中宋" w:hint="eastAsia"/>
          <w:sz w:val="44"/>
          <w:szCs w:val="44"/>
        </w:rPr>
        <w:t>学风建设专门委员会工作规程</w:t>
      </w:r>
    </w:p>
    <w:p w:rsidR="00B321C1" w:rsidRPr="00BE5DA3" w:rsidRDefault="00B119DC" w:rsidP="00750238">
      <w:pPr>
        <w:jc w:val="left"/>
        <w:rPr>
          <w:rFonts w:ascii="仿宋" w:eastAsia="仿宋" w:hAnsi="仿宋"/>
          <w:sz w:val="32"/>
          <w:szCs w:val="32"/>
        </w:rPr>
      </w:pPr>
      <w:r>
        <w:rPr>
          <w:rFonts w:ascii="楷体" w:eastAsia="楷体" w:hAnsi="楷体" w:hint="eastAsia"/>
        </w:rPr>
        <w:t xml:space="preserve">    </w:t>
      </w:r>
      <w:r w:rsidRPr="00BE5DA3">
        <w:rPr>
          <w:rFonts w:ascii="仿宋" w:eastAsia="仿宋" w:hAnsi="仿宋" w:hint="eastAsia"/>
        </w:rPr>
        <w:t xml:space="preserve"> </w:t>
      </w:r>
      <w:r w:rsidR="00B321C1" w:rsidRPr="00BE5DA3">
        <w:rPr>
          <w:rFonts w:ascii="仿宋" w:eastAsia="仿宋" w:hAnsi="仿宋" w:hint="eastAsia"/>
          <w:sz w:val="32"/>
          <w:szCs w:val="32"/>
        </w:rPr>
        <w:t>为营造我校优良学风，坚持立德树人，实现全程育人、全方位育人、全员育人，打造师德高尚、学术造诣深厚的师资队伍，培养信念坚定、勇于担当、德才兼备的优秀人才。鼓励科研创新，维护学术道德， 严明学术纪律， 规范学术行为，根据国家有关规定和《西北农林科技大学学术委员会章程》，特制定本工作规程。</w:t>
      </w:r>
    </w:p>
    <w:p w:rsidR="00B321C1" w:rsidRPr="004D34EB" w:rsidRDefault="00B321C1" w:rsidP="00B321C1">
      <w:pPr>
        <w:ind w:firstLineChars="200" w:firstLine="640"/>
        <w:rPr>
          <w:rFonts w:ascii="黑体" w:eastAsia="黑体" w:hAnsi="黑体" w:cs="Tahoma"/>
          <w:sz w:val="32"/>
          <w:szCs w:val="32"/>
        </w:rPr>
      </w:pPr>
      <w:r w:rsidRPr="004D34EB">
        <w:rPr>
          <w:rFonts w:ascii="黑体" w:eastAsia="黑体" w:hAnsi="黑体" w:cs="Tahoma" w:hint="eastAsia"/>
          <w:sz w:val="32"/>
          <w:szCs w:val="32"/>
        </w:rPr>
        <w:t>一、委员组成</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（一）学术道德与学风建设专门委员会（以下简称“专门委员会”）是校学术委员会下设的专门委员会，是学校规范和治理学术伦理与道德事务、加强科研诚信建设和学风与师德师风建设的专门议事机构。</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（二）专门委员会根据国家有关法律法规和</w:t>
      </w:r>
      <w:proofErr w:type="gramStart"/>
      <w:r w:rsidRPr="00BE5DA3">
        <w:rPr>
          <w:rFonts w:ascii="仿宋" w:eastAsia="仿宋" w:hAnsi="仿宋" w:hint="eastAsia"/>
          <w:sz w:val="32"/>
          <w:szCs w:val="32"/>
        </w:rPr>
        <w:t>校学术</w:t>
      </w:r>
      <w:proofErr w:type="gramEnd"/>
      <w:r w:rsidRPr="00BE5DA3">
        <w:rPr>
          <w:rFonts w:ascii="仿宋" w:eastAsia="仿宋" w:hAnsi="仿宋" w:hint="eastAsia"/>
          <w:sz w:val="32"/>
          <w:szCs w:val="32"/>
        </w:rPr>
        <w:t>委员会的授权开展工作，定期向校学术委员会报告工作，接受校学术委员会的指导和监督。</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三）专门委员会由15名委员组成。设主任委员1人，副主任委员2人，秘书长1人。主任委员由校学术委员会主任委员从校学术委员会委员中提名，全体委员选举产生。副主任委员、秘书长由主任委员从专门委员会委员中提名，全体委员选举产生。</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（四）专门委员会委员任期为4年，随校学术委员会换届而换届。委员连任原则上不超过2届。</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（五）校学术委员会委员可作为专门委员会的当然委员。根据工作需要，可推选若干</w:t>
      </w:r>
      <w:proofErr w:type="gramStart"/>
      <w:r w:rsidRPr="00BE5DA3">
        <w:rPr>
          <w:rFonts w:ascii="仿宋" w:eastAsia="仿宋" w:hAnsi="仿宋" w:hint="eastAsia"/>
          <w:sz w:val="32"/>
          <w:szCs w:val="32"/>
        </w:rPr>
        <w:t>非担任</w:t>
      </w:r>
      <w:proofErr w:type="gramEnd"/>
      <w:r w:rsidRPr="00BE5DA3">
        <w:rPr>
          <w:rFonts w:ascii="仿宋" w:eastAsia="仿宋" w:hAnsi="仿宋" w:hint="eastAsia"/>
          <w:sz w:val="32"/>
          <w:szCs w:val="32"/>
        </w:rPr>
        <w:t>校学术委员会委员的科教人员和部门负责人担任委员。专门委员会委员中担任校学术委员会委员的人数原则不少于1/4。</w:t>
      </w:r>
    </w:p>
    <w:p w:rsidR="00B321C1" w:rsidRPr="004D34EB" w:rsidRDefault="00B321C1" w:rsidP="00B321C1">
      <w:pPr>
        <w:shd w:val="clear" w:color="auto" w:fill="FFFFFF"/>
        <w:ind w:firstLineChars="200" w:firstLine="640"/>
        <w:jc w:val="left"/>
        <w:textAlignment w:val="baseline"/>
        <w:rPr>
          <w:rFonts w:ascii="黑体" w:eastAsia="黑体" w:hAnsi="黑体" w:cs="Tahoma"/>
          <w:sz w:val="32"/>
          <w:szCs w:val="32"/>
        </w:rPr>
      </w:pPr>
      <w:r w:rsidRPr="004D34EB">
        <w:rPr>
          <w:rFonts w:ascii="黑体" w:eastAsia="黑体" w:hAnsi="黑体" w:cs="Tahoma" w:hint="eastAsia"/>
          <w:sz w:val="32"/>
          <w:szCs w:val="32"/>
        </w:rPr>
        <w:t>二、主要职责</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（一）树立学术风范，倡导学术道德</w:t>
      </w:r>
      <w:r w:rsidR="005A34EE"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（二）指导、组织开展各种形式的科研诚信、学风和学术道德教育</w:t>
      </w:r>
      <w:r w:rsidR="005A34EE"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（三）审议学校在学风建设与学术道德方面的规范和政策</w:t>
      </w:r>
      <w:r w:rsidR="005A34EE"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（四）分析和研究学校在学风建设与学术道德方面存在的问题并提出建议</w:t>
      </w:r>
      <w:r w:rsidR="005A34EE"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（五）对二级单位学术道德、学风建设等相关工作进行指导</w:t>
      </w:r>
      <w:r w:rsidR="005A34EE"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（六）负责学术纠纷、学术不端行为的调查，提出认定结论</w:t>
      </w:r>
      <w:r w:rsidR="005A34EE"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（七）定期向校学术委员会报告专门委员会工作。</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（八）完成校学术委员会交办的相关工作。</w:t>
      </w:r>
    </w:p>
    <w:p w:rsidR="00B321C1" w:rsidRPr="004D34EB" w:rsidRDefault="00B321C1" w:rsidP="00B321C1">
      <w:pPr>
        <w:shd w:val="clear" w:color="auto" w:fill="FFFFFF"/>
        <w:ind w:firstLineChars="200" w:firstLine="640"/>
        <w:jc w:val="left"/>
        <w:rPr>
          <w:rFonts w:ascii="黑体" w:eastAsia="黑体" w:hAnsi="黑体" w:cs="宋体"/>
          <w:sz w:val="32"/>
          <w:szCs w:val="32"/>
        </w:rPr>
      </w:pPr>
      <w:r w:rsidRPr="004D34EB">
        <w:rPr>
          <w:rFonts w:ascii="黑体" w:eastAsia="黑体" w:hAnsi="黑体" w:cs="宋体" w:hint="eastAsia"/>
          <w:sz w:val="32"/>
          <w:szCs w:val="32"/>
        </w:rPr>
        <w:t>三、委员条件与遴选程序</w:t>
      </w:r>
    </w:p>
    <w:p w:rsidR="00B321C1" w:rsidRPr="00750238" w:rsidRDefault="00B321C1" w:rsidP="00B321C1">
      <w:pPr>
        <w:shd w:val="clear" w:color="auto" w:fill="FFFFFF"/>
        <w:ind w:firstLineChars="200" w:firstLine="640"/>
        <w:jc w:val="left"/>
        <w:rPr>
          <w:rFonts w:ascii="楷体_GB2312" w:eastAsia="楷体_GB2312"/>
          <w:sz w:val="32"/>
          <w:szCs w:val="32"/>
        </w:rPr>
      </w:pPr>
      <w:r w:rsidRPr="00750238">
        <w:rPr>
          <w:rFonts w:ascii="楷体_GB2312" w:eastAsia="楷体_GB2312" w:hint="eastAsia"/>
          <w:sz w:val="32"/>
          <w:szCs w:val="32"/>
        </w:rPr>
        <w:t>（一）委员条件</w:t>
      </w:r>
    </w:p>
    <w:p w:rsidR="005A34EE"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1.</w:t>
      </w:r>
      <w:r w:rsidR="005A34EE" w:rsidRPr="00BE5DA3">
        <w:rPr>
          <w:rFonts w:ascii="仿宋" w:eastAsia="仿宋" w:hAnsi="仿宋" w:hint="eastAsia"/>
          <w:sz w:val="32"/>
          <w:szCs w:val="32"/>
        </w:rPr>
        <w:t>拥护中国共产党的领导，具有坚定正确的政治立场。</w:t>
      </w:r>
    </w:p>
    <w:p w:rsidR="005A34EE" w:rsidRPr="00BE5DA3" w:rsidRDefault="005A34EE" w:rsidP="00A159C9">
      <w:pPr>
        <w:ind w:firstLineChars="200" w:firstLine="640"/>
        <w:rPr>
          <w:rFonts w:ascii="仿宋" w:eastAsia="仿宋" w:hAnsi="仿宋"/>
          <w:sz w:val="32"/>
          <w:szCs w:val="32"/>
        </w:rPr>
      </w:pPr>
      <w:r w:rsidRPr="00BE5DA3">
        <w:rPr>
          <w:rFonts w:ascii="仿宋" w:eastAsia="仿宋" w:hAnsi="仿宋" w:hint="eastAsia"/>
          <w:sz w:val="32"/>
          <w:szCs w:val="32"/>
        </w:rPr>
        <w:t>2.遵守宪法法律，公道正派，坚持原则，客观公正，顾全大局，学风端正。</w:t>
      </w:r>
    </w:p>
    <w:p w:rsidR="00B321C1" w:rsidRPr="00BE5DA3" w:rsidRDefault="005A34EE" w:rsidP="00A159C9">
      <w:pPr>
        <w:ind w:firstLineChars="200" w:firstLine="640"/>
        <w:rPr>
          <w:rFonts w:ascii="仿宋" w:eastAsia="仿宋" w:hAnsi="仿宋"/>
          <w:sz w:val="32"/>
          <w:szCs w:val="32"/>
        </w:rPr>
      </w:pPr>
      <w:r w:rsidRPr="00BE5DA3">
        <w:rPr>
          <w:rFonts w:ascii="仿宋" w:eastAsia="仿宋" w:hAnsi="仿宋" w:hint="eastAsia"/>
          <w:sz w:val="32"/>
          <w:szCs w:val="32"/>
        </w:rPr>
        <w:t>3</w:t>
      </w:r>
      <w:r w:rsidR="00B321C1" w:rsidRPr="00BE5DA3">
        <w:rPr>
          <w:rFonts w:ascii="仿宋" w:eastAsia="仿宋" w:hAnsi="仿宋" w:hint="eastAsia"/>
          <w:sz w:val="32"/>
          <w:szCs w:val="32"/>
        </w:rPr>
        <w:t>.熟悉国家有关科学研究、学风建设、学术不端等方面方针政策，关心学校的教育事业发展</w:t>
      </w:r>
      <w:r w:rsidRPr="00BE5DA3">
        <w:rPr>
          <w:rFonts w:ascii="仿宋" w:eastAsia="仿宋" w:hAnsi="仿宋" w:hint="eastAsia"/>
          <w:sz w:val="32"/>
          <w:szCs w:val="32"/>
        </w:rPr>
        <w:t>。</w:t>
      </w:r>
    </w:p>
    <w:p w:rsidR="00B321C1" w:rsidRPr="00BE5DA3" w:rsidRDefault="005A34EE" w:rsidP="00A159C9">
      <w:pPr>
        <w:ind w:firstLineChars="200" w:firstLine="640"/>
        <w:rPr>
          <w:rFonts w:ascii="仿宋" w:eastAsia="仿宋" w:hAnsi="仿宋"/>
          <w:sz w:val="32"/>
          <w:szCs w:val="32"/>
        </w:rPr>
      </w:pPr>
      <w:r w:rsidRPr="00BE5DA3">
        <w:rPr>
          <w:rFonts w:ascii="仿宋" w:eastAsia="仿宋" w:hAnsi="仿宋" w:hint="eastAsia"/>
          <w:sz w:val="32"/>
          <w:szCs w:val="32"/>
        </w:rPr>
        <w:t>4</w:t>
      </w:r>
      <w:r w:rsidR="00B321C1" w:rsidRPr="00BE5DA3">
        <w:rPr>
          <w:rFonts w:ascii="仿宋" w:eastAsia="仿宋" w:hAnsi="仿宋" w:hint="eastAsia"/>
          <w:sz w:val="32"/>
          <w:szCs w:val="32"/>
        </w:rPr>
        <w:t>.身体健康，能够正常履行相应工作职责</w:t>
      </w:r>
      <w:r w:rsidRPr="00BE5DA3">
        <w:rPr>
          <w:rFonts w:ascii="仿宋" w:eastAsia="仿宋" w:hAnsi="仿宋" w:hint="eastAsia"/>
          <w:sz w:val="32"/>
          <w:szCs w:val="32"/>
        </w:rPr>
        <w:t>。</w:t>
      </w:r>
    </w:p>
    <w:p w:rsidR="00B321C1" w:rsidRPr="00BE5DA3" w:rsidRDefault="005A34EE" w:rsidP="00A159C9">
      <w:pPr>
        <w:ind w:firstLineChars="200" w:firstLine="640"/>
        <w:rPr>
          <w:rFonts w:ascii="仿宋" w:eastAsia="仿宋" w:hAnsi="仿宋"/>
          <w:sz w:val="32"/>
          <w:szCs w:val="32"/>
        </w:rPr>
      </w:pPr>
      <w:r w:rsidRPr="00BE5DA3">
        <w:rPr>
          <w:rFonts w:ascii="仿宋" w:eastAsia="仿宋" w:hAnsi="仿宋" w:hint="eastAsia"/>
          <w:sz w:val="32"/>
          <w:szCs w:val="32"/>
        </w:rPr>
        <w:t>5</w:t>
      </w:r>
      <w:r w:rsidR="00B321C1" w:rsidRPr="00BE5DA3">
        <w:rPr>
          <w:rFonts w:ascii="仿宋" w:eastAsia="仿宋" w:hAnsi="仿宋" w:hint="eastAsia"/>
          <w:sz w:val="32"/>
          <w:szCs w:val="32"/>
        </w:rPr>
        <w:t>.在本学科或专业领域具有良好学术声誉和公认学术成就</w:t>
      </w:r>
      <w:r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6.在学校规定退休年龄前能够完成3年专门委员会工作。</w:t>
      </w:r>
    </w:p>
    <w:p w:rsidR="00B321C1" w:rsidRPr="00750238" w:rsidRDefault="00B321C1" w:rsidP="00B321C1">
      <w:pPr>
        <w:ind w:firstLineChars="200" w:firstLine="640"/>
        <w:jc w:val="left"/>
        <w:rPr>
          <w:rFonts w:ascii="楷体_GB2312" w:eastAsia="楷体_GB2312" w:hAnsi="仿宋"/>
          <w:bCs/>
          <w:sz w:val="32"/>
          <w:szCs w:val="32"/>
        </w:rPr>
      </w:pPr>
      <w:r w:rsidRPr="00750238">
        <w:rPr>
          <w:rFonts w:ascii="楷体_GB2312" w:eastAsia="楷体_GB2312" w:hAnsi="仿宋" w:hint="eastAsia"/>
          <w:bCs/>
          <w:sz w:val="32"/>
          <w:szCs w:val="32"/>
        </w:rPr>
        <w:t>（二）遴选程序</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1.成立筹建工作组，筹建工作组由主任委员和科学技术发展研究院、人事处、研究生院、教务处等部门负责人组成</w:t>
      </w:r>
      <w:r w:rsidR="005A34EE" w:rsidRPr="00BE5DA3">
        <w:rPr>
          <w:rFonts w:ascii="仿宋" w:eastAsia="仿宋" w:hAnsi="仿宋" w:hint="eastAsia"/>
          <w:sz w:val="32"/>
          <w:szCs w:val="32"/>
        </w:rPr>
        <w:t>。</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2.筹建工作组在综合考虑工作需要基础上，经充分酝酿提出建议人选，提交校学术委员会审定</w:t>
      </w:r>
      <w:r w:rsidR="005A34EE" w:rsidRPr="00BE5DA3">
        <w:rPr>
          <w:rFonts w:ascii="仿宋" w:eastAsia="仿宋" w:hAnsi="仿宋" w:hint="eastAsia"/>
          <w:sz w:val="32"/>
          <w:szCs w:val="32"/>
        </w:rPr>
        <w:t>。</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3.委员届内出现空缺时，由主任委员提名，经2/3以上委员同意后予以增补。</w:t>
      </w:r>
    </w:p>
    <w:p w:rsidR="00B321C1" w:rsidRPr="004D34EB" w:rsidRDefault="00B321C1" w:rsidP="00B321C1">
      <w:pPr>
        <w:ind w:firstLineChars="200" w:firstLine="640"/>
        <w:jc w:val="left"/>
        <w:rPr>
          <w:rFonts w:ascii="黑体" w:eastAsia="黑体" w:hAnsi="黑体"/>
          <w:bCs/>
          <w:sz w:val="32"/>
          <w:szCs w:val="32"/>
        </w:rPr>
      </w:pPr>
      <w:r w:rsidRPr="004D34EB">
        <w:rPr>
          <w:rFonts w:ascii="黑体" w:eastAsia="黑体" w:hAnsi="黑体" w:hint="eastAsia"/>
          <w:bCs/>
          <w:sz w:val="32"/>
          <w:szCs w:val="32"/>
        </w:rPr>
        <w:t>四、议事规则</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（一）专门委员会根据工作需要不定期举行全体委员会议，议题由主任委员确定，并提前通知与会人员。</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（二）会议由主任委员或由其委托的副主任委员负责召集和主持，须有2/3以上委员出席方可举行。</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（三）专门委员会审议事项实行少数服从多数的原则，须经与会委员2/3以上同意方可通过。</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（四）通过审议的事项设置异议期。异议期内如有异议，可召开全体委员会议进行复议或提交校学术委员会决定。</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（五）专门委员会在讨论有关事项时，可邀请有关部门负责人、专家或当事人所在学院负责人列席，对相关问题做出陈述和说明。</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（六）对学术不端行为的查处，可根据需要邀请校内外有关专家参加，充分听取各方面意见。</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（七）专门委员会每年度应就学校学术道德与学风建设以及运行和履职情况进行总结，提交校学术委员会审议。</w:t>
      </w:r>
    </w:p>
    <w:p w:rsidR="00B321C1" w:rsidRPr="00D51A3A" w:rsidRDefault="00B321C1" w:rsidP="00B321C1">
      <w:pPr>
        <w:ind w:firstLineChars="200" w:firstLine="640"/>
        <w:jc w:val="left"/>
        <w:rPr>
          <w:rFonts w:ascii="黑体" w:eastAsia="黑体" w:hAnsi="黑体"/>
          <w:bCs/>
          <w:sz w:val="32"/>
          <w:szCs w:val="32"/>
        </w:rPr>
      </w:pPr>
      <w:r w:rsidRPr="00D51A3A">
        <w:rPr>
          <w:rFonts w:ascii="黑体" w:eastAsia="黑体" w:hAnsi="黑体" w:hint="eastAsia"/>
          <w:bCs/>
          <w:sz w:val="32"/>
          <w:szCs w:val="32"/>
        </w:rPr>
        <w:t>五、学术不端调查与处理程序</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一）对学术不端行为的举报，一般应当以书面方式实名向委员会秘书处提出。以匿名方式举报，但事实清楚、证据充分或者线索明确的，委员会秘书处视情况予以受理。对媒体公开报道、其他学术机构或者社会组织主动披露的涉及本校教职工或学生的学术不端行为，秘书处将主动进行调查认定。</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（二）秘书处在接到学术不端行为举报后15个工作日内，成立相对独立的专家组进行独立调查，专家组成员原则上不少于5人，其中专门委员会委员</w:t>
      </w:r>
      <w:r w:rsidR="00A60A57" w:rsidRPr="00BE5DA3">
        <w:rPr>
          <w:rFonts w:ascii="仿宋" w:eastAsia="仿宋" w:hAnsi="仿宋" w:hint="eastAsia"/>
          <w:sz w:val="32"/>
          <w:szCs w:val="32"/>
        </w:rPr>
        <w:t>不少于</w:t>
      </w:r>
      <w:r w:rsidRPr="00BE5DA3">
        <w:rPr>
          <w:rFonts w:ascii="仿宋" w:eastAsia="仿宋" w:hAnsi="仿宋" w:hint="eastAsia"/>
          <w:sz w:val="32"/>
          <w:szCs w:val="32"/>
        </w:rPr>
        <w:t>1人。工作组必要时可以聘请校外专家参与调查。调查期限根据调查需要确定，一般最长不超过60个工作日。</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（三）调查可通过查询资料、现场查看、实验检验，以及与证人、举报人和被举报人谈话等方式进行。专家组认为有必要的，可以委托无利害关系的专家或者第三</w:t>
      </w:r>
      <w:proofErr w:type="gramStart"/>
      <w:r w:rsidRPr="00BE5DA3">
        <w:rPr>
          <w:rFonts w:ascii="仿宋" w:eastAsia="仿宋" w:hAnsi="仿宋" w:hint="eastAsia"/>
          <w:sz w:val="32"/>
          <w:szCs w:val="32"/>
        </w:rPr>
        <w:t>方专业</w:t>
      </w:r>
      <w:proofErr w:type="gramEnd"/>
      <w:r w:rsidRPr="00BE5DA3">
        <w:rPr>
          <w:rFonts w:ascii="仿宋" w:eastAsia="仿宋" w:hAnsi="仿宋" w:hint="eastAsia"/>
          <w:sz w:val="32"/>
          <w:szCs w:val="32"/>
        </w:rPr>
        <w:t>机构就有关事项进行独立调查或者验证。</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（四）专家组在调查过程中，应当认真听取被举报人的陈述、申辩，对有关事实、理由和证据进行核实；若有必要，可以采取听证方式。</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（五）</w:t>
      </w:r>
      <w:proofErr w:type="gramStart"/>
      <w:r w:rsidRPr="00BE5DA3">
        <w:rPr>
          <w:rFonts w:ascii="仿宋" w:eastAsia="仿宋" w:hAnsi="仿宋" w:hint="eastAsia"/>
          <w:sz w:val="32"/>
          <w:szCs w:val="32"/>
        </w:rPr>
        <w:t>专家组须就</w:t>
      </w:r>
      <w:proofErr w:type="gramEnd"/>
      <w:r w:rsidRPr="00BE5DA3">
        <w:rPr>
          <w:rFonts w:ascii="仿宋" w:eastAsia="仿宋" w:hAnsi="仿宋" w:hint="eastAsia"/>
          <w:sz w:val="32"/>
          <w:szCs w:val="32"/>
        </w:rPr>
        <w:t>所举报的问题提交详细的调查报告，并对事实是否存在和事实如何定性做出初步结论。调查报告应当包括学术不端行为责任人的确认、调查过程、事实认定及理由、调查结论等。学术不端行为由多人集体做出的，调查报告中应当区别各责任人在行为中所起的作用。调查结论须有调查工作组所有成员签字。</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（六）调查结论经秘书处会议研究讨论，形成初步认定结论后提交专门委员会会议审议。专门委员会听取秘书处汇报后，做出认定结论。认定结论提交校</w:t>
      </w:r>
      <w:proofErr w:type="gramStart"/>
      <w:r w:rsidRPr="00BE5DA3">
        <w:rPr>
          <w:rFonts w:ascii="仿宋" w:eastAsia="仿宋" w:hAnsi="仿宋" w:hint="eastAsia"/>
          <w:sz w:val="32"/>
          <w:szCs w:val="32"/>
        </w:rPr>
        <w:t>学术委</w:t>
      </w:r>
      <w:proofErr w:type="gramEnd"/>
      <w:r w:rsidRPr="00BE5DA3">
        <w:rPr>
          <w:rFonts w:ascii="仿宋" w:eastAsia="仿宋" w:hAnsi="仿宋" w:hint="eastAsia"/>
          <w:sz w:val="32"/>
          <w:szCs w:val="32"/>
        </w:rPr>
        <w:t>会审定，由校学术委员会做出最终调查结论。</w:t>
      </w:r>
    </w:p>
    <w:p w:rsidR="00B321C1" w:rsidRPr="004D34EB" w:rsidRDefault="00B321C1" w:rsidP="00B321C1">
      <w:pPr>
        <w:shd w:val="clear" w:color="auto" w:fill="FFFFFF"/>
        <w:ind w:firstLineChars="196" w:firstLine="627"/>
        <w:textAlignment w:val="baseline"/>
        <w:rPr>
          <w:rFonts w:ascii="黑体" w:eastAsia="黑体" w:hAnsi="黑体" w:cs="宋体"/>
          <w:bCs/>
          <w:sz w:val="32"/>
          <w:szCs w:val="32"/>
        </w:rPr>
      </w:pPr>
      <w:r>
        <w:rPr>
          <w:rFonts w:ascii="黑体" w:eastAsia="黑体" w:hAnsi="黑体" w:cs="宋体" w:hint="eastAsia"/>
          <w:bCs/>
          <w:sz w:val="32"/>
          <w:szCs w:val="32"/>
        </w:rPr>
        <w:t>六</w:t>
      </w:r>
      <w:r w:rsidRPr="004D34EB">
        <w:rPr>
          <w:rFonts w:ascii="黑体" w:eastAsia="黑体" w:hAnsi="黑体" w:cs="宋体" w:hint="eastAsia"/>
          <w:bCs/>
          <w:sz w:val="32"/>
          <w:szCs w:val="32"/>
        </w:rPr>
        <w:t>、纪律要求</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 xml:space="preserve">（一）专门委员会在调查学术不端行为、学术纠纷等事项时，应坚持客观公正、实事求是的原则。坚持以事实为根据，以国家、上级主管部门和学校相关法规、政策及规定为判断标准。 </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（二）专门委员会委员应当自觉遵守国家有关法律法规及校纪校规，自觉履行职责，不得徇私舞弊、滥用职权。</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（三）专门委员会召开会议，凡讨论或调查的问题涉及与会委员直系亲属、直接师生关系、上下级关系以及其他可能影响</w:t>
      </w:r>
      <w:proofErr w:type="gramStart"/>
      <w:r w:rsidRPr="00BE5DA3">
        <w:rPr>
          <w:rFonts w:ascii="仿宋" w:eastAsia="仿宋" w:hAnsi="仿宋" w:hint="eastAsia"/>
          <w:sz w:val="32"/>
          <w:szCs w:val="32"/>
        </w:rPr>
        <w:t>公正关系</w:t>
      </w:r>
      <w:proofErr w:type="gramEnd"/>
      <w:r w:rsidRPr="00BE5DA3">
        <w:rPr>
          <w:rFonts w:ascii="仿宋" w:eastAsia="仿宋" w:hAnsi="仿宋" w:hint="eastAsia"/>
          <w:sz w:val="32"/>
          <w:szCs w:val="32"/>
        </w:rPr>
        <w:t>的，委员应主动提出回避。</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（四）委员应严格遵守保密制度，自觉维护委员会的权威和学校声誉。任何人均不得私自泄露会议讨论内容和调查结果。</w:t>
      </w:r>
    </w:p>
    <w:p w:rsidR="00B321C1" w:rsidRPr="00BE5DA3" w:rsidRDefault="00B321C1" w:rsidP="00B321C1">
      <w:pPr>
        <w:ind w:firstLine="645"/>
        <w:jc w:val="left"/>
        <w:rPr>
          <w:rFonts w:ascii="仿宋" w:eastAsia="仿宋" w:hAnsi="仿宋"/>
          <w:sz w:val="32"/>
          <w:szCs w:val="32"/>
        </w:rPr>
      </w:pPr>
      <w:r w:rsidRPr="00BE5DA3">
        <w:rPr>
          <w:rFonts w:ascii="仿宋" w:eastAsia="仿宋" w:hAnsi="仿宋" w:hint="eastAsia"/>
          <w:sz w:val="32"/>
          <w:szCs w:val="32"/>
        </w:rPr>
        <w:t>（五）委员涉嫌学术不端行为的，应暂停参加专门委员会工作；委员确定有学术不端行为的，应退出专门委员会。</w:t>
      </w:r>
    </w:p>
    <w:p w:rsidR="00B321C1" w:rsidRPr="004D34EB" w:rsidRDefault="00B321C1" w:rsidP="00B321C1">
      <w:pPr>
        <w:shd w:val="clear" w:color="auto" w:fill="FFFFFF"/>
        <w:ind w:firstLineChars="196" w:firstLine="627"/>
        <w:textAlignment w:val="baseline"/>
        <w:rPr>
          <w:rFonts w:ascii="黑体" w:eastAsia="黑体" w:hAnsi="黑体" w:cs="宋体"/>
          <w:bCs/>
          <w:sz w:val="32"/>
          <w:szCs w:val="32"/>
        </w:rPr>
      </w:pPr>
      <w:r>
        <w:rPr>
          <w:rFonts w:ascii="黑体" w:eastAsia="黑体" w:hAnsi="黑体" w:cs="宋体" w:hint="eastAsia"/>
          <w:bCs/>
          <w:sz w:val="32"/>
          <w:szCs w:val="32"/>
        </w:rPr>
        <w:t>七</w:t>
      </w:r>
      <w:r w:rsidRPr="004D34EB">
        <w:rPr>
          <w:rFonts w:ascii="黑体" w:eastAsia="黑体" w:hAnsi="黑体" w:cs="宋体" w:hint="eastAsia"/>
          <w:bCs/>
          <w:sz w:val="32"/>
          <w:szCs w:val="32"/>
        </w:rPr>
        <w:t>、秘书处设置及任务</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学术道德与学风建设专门委员会秘书处设在科学技术发展研究院（校科学技术协会秘书处），负责处理日常事务。秘书长由科学技术发展研究院院长或副院长兼任。秘书处成员由科学技术发展研究院、人事处、教师工作部、研究生院、研究生工作部、教务处、学生处、国际学院等部门负责人联合组成。</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各职能部门按照工作职责，分别负责相应的学术不端行为调查与处理：</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教职工</w:t>
      </w:r>
      <w:r w:rsidR="00A60A57" w:rsidRPr="00BE5DA3">
        <w:rPr>
          <w:rFonts w:ascii="仿宋" w:eastAsia="仿宋" w:hAnsi="仿宋" w:hint="eastAsia"/>
          <w:sz w:val="32"/>
          <w:szCs w:val="32"/>
        </w:rPr>
        <w:t>（含离退休人员）</w:t>
      </w:r>
      <w:r w:rsidRPr="00BE5DA3">
        <w:rPr>
          <w:rFonts w:ascii="仿宋" w:eastAsia="仿宋" w:hAnsi="仿宋" w:hint="eastAsia"/>
          <w:sz w:val="32"/>
          <w:szCs w:val="32"/>
        </w:rPr>
        <w:t>学术不端行为</w:t>
      </w:r>
      <w:r w:rsidR="00E313A1" w:rsidRPr="00BE5DA3">
        <w:rPr>
          <w:rFonts w:ascii="仿宋" w:eastAsia="仿宋" w:hAnsi="仿宋" w:hint="eastAsia"/>
          <w:sz w:val="32"/>
          <w:szCs w:val="32"/>
        </w:rPr>
        <w:t>调查</w:t>
      </w:r>
      <w:r w:rsidRPr="00BE5DA3">
        <w:rPr>
          <w:rFonts w:ascii="仿宋" w:eastAsia="仿宋" w:hAnsi="仿宋" w:hint="eastAsia"/>
          <w:sz w:val="32"/>
          <w:szCs w:val="32"/>
        </w:rPr>
        <w:t>由科学技术发展研究院牵头负责</w:t>
      </w:r>
      <w:r w:rsidR="00DD250B"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本科生学术不端行为</w:t>
      </w:r>
      <w:r w:rsidR="00E313A1" w:rsidRPr="00BE5DA3">
        <w:rPr>
          <w:rFonts w:ascii="仿宋" w:eastAsia="仿宋" w:hAnsi="仿宋" w:hint="eastAsia"/>
          <w:sz w:val="32"/>
          <w:szCs w:val="32"/>
        </w:rPr>
        <w:t>调查</w:t>
      </w:r>
      <w:r w:rsidRPr="00BE5DA3">
        <w:rPr>
          <w:rFonts w:ascii="仿宋" w:eastAsia="仿宋" w:hAnsi="仿宋" w:hint="eastAsia"/>
          <w:sz w:val="32"/>
          <w:szCs w:val="32"/>
        </w:rPr>
        <w:t>由教务处牵头负责</w:t>
      </w:r>
      <w:r w:rsidR="00DD250B"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研究生学术不端行为</w:t>
      </w:r>
      <w:r w:rsidR="00E313A1" w:rsidRPr="00BE5DA3">
        <w:rPr>
          <w:rFonts w:ascii="仿宋" w:eastAsia="仿宋" w:hAnsi="仿宋" w:hint="eastAsia"/>
          <w:sz w:val="32"/>
          <w:szCs w:val="32"/>
        </w:rPr>
        <w:t>调查</w:t>
      </w:r>
      <w:r w:rsidRPr="00BE5DA3">
        <w:rPr>
          <w:rFonts w:ascii="仿宋" w:eastAsia="仿宋" w:hAnsi="仿宋" w:hint="eastAsia"/>
          <w:sz w:val="32"/>
          <w:szCs w:val="32"/>
        </w:rPr>
        <w:t>由研究生院牵头负责</w:t>
      </w:r>
      <w:r w:rsidR="00DD250B" w:rsidRPr="00BE5DA3">
        <w:rPr>
          <w:rFonts w:ascii="仿宋" w:eastAsia="仿宋" w:hAnsi="仿宋" w:hint="eastAsia"/>
          <w:sz w:val="32"/>
          <w:szCs w:val="32"/>
        </w:rPr>
        <w:t>。</w:t>
      </w:r>
    </w:p>
    <w:p w:rsidR="00B321C1" w:rsidRPr="00BE5DA3" w:rsidRDefault="00B321C1" w:rsidP="00A159C9">
      <w:pPr>
        <w:ind w:firstLineChars="200" w:firstLine="640"/>
        <w:rPr>
          <w:rFonts w:ascii="仿宋" w:eastAsia="仿宋" w:hAnsi="仿宋"/>
          <w:sz w:val="32"/>
          <w:szCs w:val="32"/>
        </w:rPr>
      </w:pPr>
      <w:r w:rsidRPr="00BE5DA3">
        <w:rPr>
          <w:rFonts w:ascii="仿宋" w:eastAsia="仿宋" w:hAnsi="仿宋" w:hint="eastAsia"/>
          <w:sz w:val="32"/>
          <w:szCs w:val="32"/>
        </w:rPr>
        <w:t>留学生学术不端行为</w:t>
      </w:r>
      <w:r w:rsidR="00E313A1" w:rsidRPr="00BE5DA3">
        <w:rPr>
          <w:rFonts w:ascii="仿宋" w:eastAsia="仿宋" w:hAnsi="仿宋" w:hint="eastAsia"/>
          <w:sz w:val="32"/>
          <w:szCs w:val="32"/>
        </w:rPr>
        <w:t>调查</w:t>
      </w:r>
      <w:r w:rsidRPr="00BE5DA3">
        <w:rPr>
          <w:rFonts w:ascii="仿宋" w:eastAsia="仿宋" w:hAnsi="仿宋" w:hint="eastAsia"/>
          <w:sz w:val="32"/>
          <w:szCs w:val="32"/>
        </w:rPr>
        <w:t>由国际学院牵头负责。</w:t>
      </w:r>
    </w:p>
    <w:p w:rsidR="00B321C1" w:rsidRPr="00BE5DA3" w:rsidRDefault="00B321C1" w:rsidP="00A414DB">
      <w:pPr>
        <w:ind w:firstLineChars="200" w:firstLine="640"/>
        <w:rPr>
          <w:rFonts w:ascii="仿宋" w:eastAsia="仿宋" w:hAnsi="仿宋"/>
          <w:sz w:val="32"/>
          <w:szCs w:val="32"/>
        </w:rPr>
      </w:pPr>
      <w:r w:rsidRPr="00BE5DA3">
        <w:rPr>
          <w:rFonts w:ascii="仿宋" w:eastAsia="仿宋" w:hAnsi="仿宋" w:hint="eastAsia"/>
          <w:sz w:val="32"/>
          <w:szCs w:val="32"/>
        </w:rPr>
        <w:t>博士后研究人员学术不端行为</w:t>
      </w:r>
      <w:r w:rsidR="00E313A1" w:rsidRPr="00BE5DA3">
        <w:rPr>
          <w:rFonts w:ascii="仿宋" w:eastAsia="仿宋" w:hAnsi="仿宋" w:hint="eastAsia"/>
          <w:sz w:val="32"/>
          <w:szCs w:val="32"/>
        </w:rPr>
        <w:t>调查</w:t>
      </w:r>
      <w:r w:rsidRPr="00BE5DA3">
        <w:rPr>
          <w:rFonts w:ascii="仿宋" w:eastAsia="仿宋" w:hAnsi="仿宋" w:hint="eastAsia"/>
          <w:sz w:val="32"/>
          <w:szCs w:val="32"/>
        </w:rPr>
        <w:t>由人事处牵头负责。</w:t>
      </w:r>
    </w:p>
    <w:sectPr w:rsidR="00B321C1" w:rsidRPr="00BE5DA3" w:rsidSect="00137964">
      <w:footerReference w:type="even" r:id="rId8"/>
      <w:footerReference w:type="default" r:id="rId9"/>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32" w:rsidRDefault="00D00232" w:rsidP="00185888">
      <w:r>
        <w:separator/>
      </w:r>
    </w:p>
  </w:endnote>
  <w:endnote w:type="continuationSeparator" w:id="0">
    <w:p w:rsidR="00D00232" w:rsidRDefault="00D00232" w:rsidP="001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rPr>
    </w:pPr>
    <w:r>
      <w:fldChar w:fldCharType="begin"/>
    </w:r>
    <w:r w:rsidR="00963459">
      <w:rPr>
        <w:rStyle w:val="a4"/>
      </w:rPr>
      <w:instrText xml:space="preserve">PAGE  </w:instrText>
    </w:r>
    <w:r>
      <w:fldChar w:fldCharType="end"/>
    </w:r>
  </w:p>
  <w:p w:rsidR="0042452D" w:rsidRDefault="00D002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sz w:val="21"/>
        <w:szCs w:val="21"/>
      </w:rPr>
    </w:pPr>
    <w:r>
      <w:rPr>
        <w:sz w:val="21"/>
        <w:szCs w:val="21"/>
      </w:rPr>
      <w:fldChar w:fldCharType="begin"/>
    </w:r>
    <w:r w:rsidR="00963459">
      <w:rPr>
        <w:rStyle w:val="a4"/>
        <w:sz w:val="21"/>
        <w:szCs w:val="21"/>
      </w:rPr>
      <w:instrText xml:space="preserve">PAGE  </w:instrText>
    </w:r>
    <w:r>
      <w:rPr>
        <w:sz w:val="21"/>
        <w:szCs w:val="21"/>
      </w:rPr>
      <w:fldChar w:fldCharType="separate"/>
    </w:r>
    <w:r w:rsidR="00BE5DA3">
      <w:rPr>
        <w:rStyle w:val="a4"/>
        <w:noProof/>
        <w:sz w:val="21"/>
        <w:szCs w:val="21"/>
      </w:rPr>
      <w:t>6</w:t>
    </w:r>
    <w:r>
      <w:rPr>
        <w:sz w:val="21"/>
        <w:szCs w:val="21"/>
      </w:rPr>
      <w:fldChar w:fldCharType="end"/>
    </w:r>
  </w:p>
  <w:p w:rsidR="0042452D" w:rsidRDefault="00D002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32" w:rsidRDefault="00D00232" w:rsidP="00185888">
      <w:r>
        <w:separator/>
      </w:r>
    </w:p>
  </w:footnote>
  <w:footnote w:type="continuationSeparator" w:id="0">
    <w:p w:rsidR="00D00232" w:rsidRDefault="00D00232" w:rsidP="0018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99A6"/>
    <w:multiLevelType w:val="singleLevel"/>
    <w:tmpl w:val="54C399A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C1"/>
    <w:rsid w:val="0000668F"/>
    <w:rsid w:val="00006970"/>
    <w:rsid w:val="00012237"/>
    <w:rsid w:val="00017982"/>
    <w:rsid w:val="00021735"/>
    <w:rsid w:val="00031B2E"/>
    <w:rsid w:val="000514D2"/>
    <w:rsid w:val="00052181"/>
    <w:rsid w:val="00062C88"/>
    <w:rsid w:val="000650F4"/>
    <w:rsid w:val="00073332"/>
    <w:rsid w:val="0007375E"/>
    <w:rsid w:val="000744E5"/>
    <w:rsid w:val="00076A60"/>
    <w:rsid w:val="00081F1B"/>
    <w:rsid w:val="00094FD7"/>
    <w:rsid w:val="000966FD"/>
    <w:rsid w:val="000A6C49"/>
    <w:rsid w:val="000B679F"/>
    <w:rsid w:val="000C0068"/>
    <w:rsid w:val="000C39EE"/>
    <w:rsid w:val="000C637F"/>
    <w:rsid w:val="000D0F2B"/>
    <w:rsid w:val="000D73BA"/>
    <w:rsid w:val="000E3403"/>
    <w:rsid w:val="000F016A"/>
    <w:rsid w:val="000F0382"/>
    <w:rsid w:val="000F3B1B"/>
    <w:rsid w:val="000F53A1"/>
    <w:rsid w:val="001012AB"/>
    <w:rsid w:val="00105F6F"/>
    <w:rsid w:val="00107063"/>
    <w:rsid w:val="0010730B"/>
    <w:rsid w:val="0011136B"/>
    <w:rsid w:val="00115CD9"/>
    <w:rsid w:val="00123A93"/>
    <w:rsid w:val="00125351"/>
    <w:rsid w:val="00130A2E"/>
    <w:rsid w:val="00132D68"/>
    <w:rsid w:val="0013500F"/>
    <w:rsid w:val="00137964"/>
    <w:rsid w:val="00143DA7"/>
    <w:rsid w:val="0015115A"/>
    <w:rsid w:val="0016133F"/>
    <w:rsid w:val="001670C7"/>
    <w:rsid w:val="00167C08"/>
    <w:rsid w:val="00170FC2"/>
    <w:rsid w:val="001725D2"/>
    <w:rsid w:val="001748D1"/>
    <w:rsid w:val="001821B3"/>
    <w:rsid w:val="00185888"/>
    <w:rsid w:val="0019288E"/>
    <w:rsid w:val="00194E99"/>
    <w:rsid w:val="00197948"/>
    <w:rsid w:val="001A02E6"/>
    <w:rsid w:val="001A709B"/>
    <w:rsid w:val="001B213D"/>
    <w:rsid w:val="001C3A25"/>
    <w:rsid w:val="001C57D7"/>
    <w:rsid w:val="001D3875"/>
    <w:rsid w:val="001D39BE"/>
    <w:rsid w:val="001D6820"/>
    <w:rsid w:val="001E06B8"/>
    <w:rsid w:val="001E2F75"/>
    <w:rsid w:val="001E32B9"/>
    <w:rsid w:val="001E612D"/>
    <w:rsid w:val="001E6405"/>
    <w:rsid w:val="001E7E15"/>
    <w:rsid w:val="001F397A"/>
    <w:rsid w:val="001F3EEC"/>
    <w:rsid w:val="001F5A6C"/>
    <w:rsid w:val="00202543"/>
    <w:rsid w:val="00203107"/>
    <w:rsid w:val="00205C17"/>
    <w:rsid w:val="00205F80"/>
    <w:rsid w:val="00207D88"/>
    <w:rsid w:val="00213B5D"/>
    <w:rsid w:val="002170C9"/>
    <w:rsid w:val="00217E24"/>
    <w:rsid w:val="00222337"/>
    <w:rsid w:val="00223F8F"/>
    <w:rsid w:val="00230A83"/>
    <w:rsid w:val="00232118"/>
    <w:rsid w:val="0023612B"/>
    <w:rsid w:val="002462E1"/>
    <w:rsid w:val="00256576"/>
    <w:rsid w:val="00256C66"/>
    <w:rsid w:val="002631FC"/>
    <w:rsid w:val="00266C05"/>
    <w:rsid w:val="002704DF"/>
    <w:rsid w:val="00280E1B"/>
    <w:rsid w:val="00283147"/>
    <w:rsid w:val="0028386F"/>
    <w:rsid w:val="0028520E"/>
    <w:rsid w:val="00290771"/>
    <w:rsid w:val="00297626"/>
    <w:rsid w:val="002A024B"/>
    <w:rsid w:val="002A4F83"/>
    <w:rsid w:val="002A5A96"/>
    <w:rsid w:val="002B002F"/>
    <w:rsid w:val="002B1851"/>
    <w:rsid w:val="002B2686"/>
    <w:rsid w:val="002B47BE"/>
    <w:rsid w:val="002B5940"/>
    <w:rsid w:val="002C7CD1"/>
    <w:rsid w:val="002D0D8B"/>
    <w:rsid w:val="002E74A0"/>
    <w:rsid w:val="002F0F8B"/>
    <w:rsid w:val="00317AC2"/>
    <w:rsid w:val="003230F3"/>
    <w:rsid w:val="0032478D"/>
    <w:rsid w:val="00325EF0"/>
    <w:rsid w:val="00331306"/>
    <w:rsid w:val="003364D6"/>
    <w:rsid w:val="0034128E"/>
    <w:rsid w:val="00344291"/>
    <w:rsid w:val="00347DAD"/>
    <w:rsid w:val="0035082E"/>
    <w:rsid w:val="00352414"/>
    <w:rsid w:val="003541CC"/>
    <w:rsid w:val="00354C68"/>
    <w:rsid w:val="00354F06"/>
    <w:rsid w:val="003570BD"/>
    <w:rsid w:val="003625C0"/>
    <w:rsid w:val="00365A3C"/>
    <w:rsid w:val="00366AA5"/>
    <w:rsid w:val="003701E3"/>
    <w:rsid w:val="00374769"/>
    <w:rsid w:val="0037532D"/>
    <w:rsid w:val="003765C5"/>
    <w:rsid w:val="003766D2"/>
    <w:rsid w:val="00376C5B"/>
    <w:rsid w:val="00380ADC"/>
    <w:rsid w:val="00380F78"/>
    <w:rsid w:val="00384DA5"/>
    <w:rsid w:val="003857D3"/>
    <w:rsid w:val="003949E5"/>
    <w:rsid w:val="00394E0E"/>
    <w:rsid w:val="003A09B9"/>
    <w:rsid w:val="003A32CC"/>
    <w:rsid w:val="003B267E"/>
    <w:rsid w:val="003C3618"/>
    <w:rsid w:val="003D41AC"/>
    <w:rsid w:val="003D50F7"/>
    <w:rsid w:val="003E40E4"/>
    <w:rsid w:val="003F02B2"/>
    <w:rsid w:val="003F02EE"/>
    <w:rsid w:val="003F0E75"/>
    <w:rsid w:val="003F34C5"/>
    <w:rsid w:val="003F59D3"/>
    <w:rsid w:val="003F659A"/>
    <w:rsid w:val="003F65E9"/>
    <w:rsid w:val="003F6BEB"/>
    <w:rsid w:val="0040324A"/>
    <w:rsid w:val="00410114"/>
    <w:rsid w:val="0041152E"/>
    <w:rsid w:val="00411DA7"/>
    <w:rsid w:val="00430741"/>
    <w:rsid w:val="004320E8"/>
    <w:rsid w:val="004362D3"/>
    <w:rsid w:val="00437D65"/>
    <w:rsid w:val="00445346"/>
    <w:rsid w:val="00452C32"/>
    <w:rsid w:val="00456DDF"/>
    <w:rsid w:val="004579BA"/>
    <w:rsid w:val="00465FAF"/>
    <w:rsid w:val="00466972"/>
    <w:rsid w:val="00466C38"/>
    <w:rsid w:val="0046776D"/>
    <w:rsid w:val="00467D7C"/>
    <w:rsid w:val="0048694F"/>
    <w:rsid w:val="00486A96"/>
    <w:rsid w:val="00490E25"/>
    <w:rsid w:val="004920F4"/>
    <w:rsid w:val="004961D5"/>
    <w:rsid w:val="004A339D"/>
    <w:rsid w:val="004B13E3"/>
    <w:rsid w:val="004B25A6"/>
    <w:rsid w:val="004B40CB"/>
    <w:rsid w:val="004C16B0"/>
    <w:rsid w:val="004C1AAB"/>
    <w:rsid w:val="004C4A66"/>
    <w:rsid w:val="004C7274"/>
    <w:rsid w:val="004D2AB6"/>
    <w:rsid w:val="004D4B1E"/>
    <w:rsid w:val="004E3E4A"/>
    <w:rsid w:val="004E6AE4"/>
    <w:rsid w:val="004F7D43"/>
    <w:rsid w:val="005013B1"/>
    <w:rsid w:val="0050430C"/>
    <w:rsid w:val="00507124"/>
    <w:rsid w:val="005078E7"/>
    <w:rsid w:val="00511A4E"/>
    <w:rsid w:val="0051670A"/>
    <w:rsid w:val="00516A21"/>
    <w:rsid w:val="00522BD3"/>
    <w:rsid w:val="00524EF8"/>
    <w:rsid w:val="0052700E"/>
    <w:rsid w:val="00534C73"/>
    <w:rsid w:val="00537982"/>
    <w:rsid w:val="005426C1"/>
    <w:rsid w:val="0055228D"/>
    <w:rsid w:val="00553632"/>
    <w:rsid w:val="00554188"/>
    <w:rsid w:val="00554A0C"/>
    <w:rsid w:val="005565B8"/>
    <w:rsid w:val="00562A89"/>
    <w:rsid w:val="00566AB6"/>
    <w:rsid w:val="00567960"/>
    <w:rsid w:val="00570337"/>
    <w:rsid w:val="00570501"/>
    <w:rsid w:val="00585A31"/>
    <w:rsid w:val="00595CFC"/>
    <w:rsid w:val="005962EF"/>
    <w:rsid w:val="005A030F"/>
    <w:rsid w:val="005A163F"/>
    <w:rsid w:val="005A34EE"/>
    <w:rsid w:val="005A73D9"/>
    <w:rsid w:val="005C0342"/>
    <w:rsid w:val="005C5FBB"/>
    <w:rsid w:val="005D0401"/>
    <w:rsid w:val="005D4F58"/>
    <w:rsid w:val="005E1352"/>
    <w:rsid w:val="005F18D6"/>
    <w:rsid w:val="005F6253"/>
    <w:rsid w:val="00601BB8"/>
    <w:rsid w:val="00602D42"/>
    <w:rsid w:val="00621586"/>
    <w:rsid w:val="0063268D"/>
    <w:rsid w:val="006332F7"/>
    <w:rsid w:val="006342BC"/>
    <w:rsid w:val="00636506"/>
    <w:rsid w:val="00643B44"/>
    <w:rsid w:val="0064402A"/>
    <w:rsid w:val="00650548"/>
    <w:rsid w:val="00651428"/>
    <w:rsid w:val="0065286E"/>
    <w:rsid w:val="00656EF9"/>
    <w:rsid w:val="00661BC0"/>
    <w:rsid w:val="006675F5"/>
    <w:rsid w:val="006713F8"/>
    <w:rsid w:val="00672E2C"/>
    <w:rsid w:val="006802AA"/>
    <w:rsid w:val="00680414"/>
    <w:rsid w:val="0068227A"/>
    <w:rsid w:val="00683E9C"/>
    <w:rsid w:val="006953F0"/>
    <w:rsid w:val="00695629"/>
    <w:rsid w:val="00696AF1"/>
    <w:rsid w:val="006B0527"/>
    <w:rsid w:val="006B2F7C"/>
    <w:rsid w:val="006C72CB"/>
    <w:rsid w:val="006D5D16"/>
    <w:rsid w:val="006E1C30"/>
    <w:rsid w:val="006E252D"/>
    <w:rsid w:val="006E5BB2"/>
    <w:rsid w:val="006E610B"/>
    <w:rsid w:val="006E6AF6"/>
    <w:rsid w:val="006E6CC1"/>
    <w:rsid w:val="006F03ED"/>
    <w:rsid w:val="007010CD"/>
    <w:rsid w:val="00704EB1"/>
    <w:rsid w:val="0070665A"/>
    <w:rsid w:val="007078A4"/>
    <w:rsid w:val="00707EA5"/>
    <w:rsid w:val="00716F0A"/>
    <w:rsid w:val="007179ED"/>
    <w:rsid w:val="00733945"/>
    <w:rsid w:val="00735263"/>
    <w:rsid w:val="00741139"/>
    <w:rsid w:val="00741C82"/>
    <w:rsid w:val="00750238"/>
    <w:rsid w:val="0075030E"/>
    <w:rsid w:val="00755E67"/>
    <w:rsid w:val="0076107B"/>
    <w:rsid w:val="00771A01"/>
    <w:rsid w:val="00772504"/>
    <w:rsid w:val="00787C5F"/>
    <w:rsid w:val="007A2E57"/>
    <w:rsid w:val="007B313B"/>
    <w:rsid w:val="007B4A2E"/>
    <w:rsid w:val="007B646C"/>
    <w:rsid w:val="007C3858"/>
    <w:rsid w:val="007E0F85"/>
    <w:rsid w:val="007E2665"/>
    <w:rsid w:val="007E45CD"/>
    <w:rsid w:val="007E7892"/>
    <w:rsid w:val="007F185C"/>
    <w:rsid w:val="007F496E"/>
    <w:rsid w:val="007F5574"/>
    <w:rsid w:val="007F70ED"/>
    <w:rsid w:val="00800406"/>
    <w:rsid w:val="00812914"/>
    <w:rsid w:val="00816B0B"/>
    <w:rsid w:val="0082399B"/>
    <w:rsid w:val="00827C82"/>
    <w:rsid w:val="00834738"/>
    <w:rsid w:val="00846B73"/>
    <w:rsid w:val="00853FE9"/>
    <w:rsid w:val="0085680F"/>
    <w:rsid w:val="0086054E"/>
    <w:rsid w:val="0086113A"/>
    <w:rsid w:val="00862197"/>
    <w:rsid w:val="0086368C"/>
    <w:rsid w:val="0086770E"/>
    <w:rsid w:val="00880E6A"/>
    <w:rsid w:val="00882CF7"/>
    <w:rsid w:val="00886F87"/>
    <w:rsid w:val="00890355"/>
    <w:rsid w:val="008B3B83"/>
    <w:rsid w:val="008B4763"/>
    <w:rsid w:val="008B4E05"/>
    <w:rsid w:val="008B6E3F"/>
    <w:rsid w:val="008C016D"/>
    <w:rsid w:val="008C0D6C"/>
    <w:rsid w:val="008C2E66"/>
    <w:rsid w:val="008D4C8A"/>
    <w:rsid w:val="008E685B"/>
    <w:rsid w:val="008F05DF"/>
    <w:rsid w:val="008F1914"/>
    <w:rsid w:val="008F3EE7"/>
    <w:rsid w:val="00902F7B"/>
    <w:rsid w:val="00902FD1"/>
    <w:rsid w:val="00911053"/>
    <w:rsid w:val="00911B02"/>
    <w:rsid w:val="0091444E"/>
    <w:rsid w:val="00917CE4"/>
    <w:rsid w:val="0092476A"/>
    <w:rsid w:val="00927E54"/>
    <w:rsid w:val="00931FBE"/>
    <w:rsid w:val="00940803"/>
    <w:rsid w:val="00943F3F"/>
    <w:rsid w:val="00947D5D"/>
    <w:rsid w:val="00956ECC"/>
    <w:rsid w:val="00962584"/>
    <w:rsid w:val="00963459"/>
    <w:rsid w:val="00972DB8"/>
    <w:rsid w:val="00980F4B"/>
    <w:rsid w:val="00981133"/>
    <w:rsid w:val="009948A6"/>
    <w:rsid w:val="00996679"/>
    <w:rsid w:val="009A1146"/>
    <w:rsid w:val="009A2303"/>
    <w:rsid w:val="009B258B"/>
    <w:rsid w:val="009B394A"/>
    <w:rsid w:val="009B3DFC"/>
    <w:rsid w:val="009B49B0"/>
    <w:rsid w:val="009B586F"/>
    <w:rsid w:val="009B7A78"/>
    <w:rsid w:val="009C25A7"/>
    <w:rsid w:val="009C38EE"/>
    <w:rsid w:val="009C65BD"/>
    <w:rsid w:val="009D58A2"/>
    <w:rsid w:val="009E078C"/>
    <w:rsid w:val="009F419A"/>
    <w:rsid w:val="00A02434"/>
    <w:rsid w:val="00A159C9"/>
    <w:rsid w:val="00A170FF"/>
    <w:rsid w:val="00A200D7"/>
    <w:rsid w:val="00A24E54"/>
    <w:rsid w:val="00A33B17"/>
    <w:rsid w:val="00A3575C"/>
    <w:rsid w:val="00A35C99"/>
    <w:rsid w:val="00A414DB"/>
    <w:rsid w:val="00A42B71"/>
    <w:rsid w:val="00A50631"/>
    <w:rsid w:val="00A60A57"/>
    <w:rsid w:val="00A631A6"/>
    <w:rsid w:val="00A632A4"/>
    <w:rsid w:val="00A6705D"/>
    <w:rsid w:val="00A75F2E"/>
    <w:rsid w:val="00A82CBA"/>
    <w:rsid w:val="00A8662F"/>
    <w:rsid w:val="00AA3615"/>
    <w:rsid w:val="00AA3F23"/>
    <w:rsid w:val="00AB65EE"/>
    <w:rsid w:val="00AC5D60"/>
    <w:rsid w:val="00AD2530"/>
    <w:rsid w:val="00AD3ABA"/>
    <w:rsid w:val="00AD52C5"/>
    <w:rsid w:val="00AD768E"/>
    <w:rsid w:val="00AE1CD0"/>
    <w:rsid w:val="00AE3448"/>
    <w:rsid w:val="00AE44E4"/>
    <w:rsid w:val="00AE7791"/>
    <w:rsid w:val="00AF2CD8"/>
    <w:rsid w:val="00B02A66"/>
    <w:rsid w:val="00B10CED"/>
    <w:rsid w:val="00B119DC"/>
    <w:rsid w:val="00B13D40"/>
    <w:rsid w:val="00B17952"/>
    <w:rsid w:val="00B22B97"/>
    <w:rsid w:val="00B2578E"/>
    <w:rsid w:val="00B25B9D"/>
    <w:rsid w:val="00B321C1"/>
    <w:rsid w:val="00B401E8"/>
    <w:rsid w:val="00B42E07"/>
    <w:rsid w:val="00B43F98"/>
    <w:rsid w:val="00B45044"/>
    <w:rsid w:val="00B52AFD"/>
    <w:rsid w:val="00B54BC0"/>
    <w:rsid w:val="00B579CF"/>
    <w:rsid w:val="00B61F6E"/>
    <w:rsid w:val="00B627D0"/>
    <w:rsid w:val="00B640A6"/>
    <w:rsid w:val="00B67A4E"/>
    <w:rsid w:val="00B81A06"/>
    <w:rsid w:val="00B83B22"/>
    <w:rsid w:val="00B923FB"/>
    <w:rsid w:val="00B924DD"/>
    <w:rsid w:val="00B95C92"/>
    <w:rsid w:val="00BB553A"/>
    <w:rsid w:val="00BC78B0"/>
    <w:rsid w:val="00BD0BEA"/>
    <w:rsid w:val="00BD59DD"/>
    <w:rsid w:val="00BE5DA3"/>
    <w:rsid w:val="00BE63C3"/>
    <w:rsid w:val="00BE6AD3"/>
    <w:rsid w:val="00BE7FCB"/>
    <w:rsid w:val="00BF44C5"/>
    <w:rsid w:val="00C057FD"/>
    <w:rsid w:val="00C05968"/>
    <w:rsid w:val="00C06DEA"/>
    <w:rsid w:val="00C078F0"/>
    <w:rsid w:val="00C14F56"/>
    <w:rsid w:val="00C17C2B"/>
    <w:rsid w:val="00C211A7"/>
    <w:rsid w:val="00C219B0"/>
    <w:rsid w:val="00C32093"/>
    <w:rsid w:val="00C322FF"/>
    <w:rsid w:val="00C412F3"/>
    <w:rsid w:val="00C46044"/>
    <w:rsid w:val="00C519C4"/>
    <w:rsid w:val="00C52FF0"/>
    <w:rsid w:val="00C56E2E"/>
    <w:rsid w:val="00C6019D"/>
    <w:rsid w:val="00C617E1"/>
    <w:rsid w:val="00C61B24"/>
    <w:rsid w:val="00C63638"/>
    <w:rsid w:val="00C73D73"/>
    <w:rsid w:val="00C77230"/>
    <w:rsid w:val="00C80EAB"/>
    <w:rsid w:val="00C84A31"/>
    <w:rsid w:val="00C87602"/>
    <w:rsid w:val="00C952A2"/>
    <w:rsid w:val="00CA1709"/>
    <w:rsid w:val="00CA2144"/>
    <w:rsid w:val="00CA2781"/>
    <w:rsid w:val="00CA3714"/>
    <w:rsid w:val="00CA41C1"/>
    <w:rsid w:val="00CC0F62"/>
    <w:rsid w:val="00CC35FD"/>
    <w:rsid w:val="00CC7036"/>
    <w:rsid w:val="00CC70BC"/>
    <w:rsid w:val="00CD0215"/>
    <w:rsid w:val="00CD33C7"/>
    <w:rsid w:val="00CE7079"/>
    <w:rsid w:val="00CF398A"/>
    <w:rsid w:val="00CF6A05"/>
    <w:rsid w:val="00D00232"/>
    <w:rsid w:val="00D02F8A"/>
    <w:rsid w:val="00D041CE"/>
    <w:rsid w:val="00D076C5"/>
    <w:rsid w:val="00D108AA"/>
    <w:rsid w:val="00D16773"/>
    <w:rsid w:val="00D30655"/>
    <w:rsid w:val="00D36537"/>
    <w:rsid w:val="00D36620"/>
    <w:rsid w:val="00D42CD0"/>
    <w:rsid w:val="00D4753A"/>
    <w:rsid w:val="00D526C1"/>
    <w:rsid w:val="00D55F35"/>
    <w:rsid w:val="00D5650A"/>
    <w:rsid w:val="00D56963"/>
    <w:rsid w:val="00D70BEF"/>
    <w:rsid w:val="00D712DF"/>
    <w:rsid w:val="00D866D1"/>
    <w:rsid w:val="00D91910"/>
    <w:rsid w:val="00DA0B88"/>
    <w:rsid w:val="00DA4063"/>
    <w:rsid w:val="00DB035B"/>
    <w:rsid w:val="00DB10A3"/>
    <w:rsid w:val="00DB3F8C"/>
    <w:rsid w:val="00DB66C2"/>
    <w:rsid w:val="00DC18FF"/>
    <w:rsid w:val="00DC2CE2"/>
    <w:rsid w:val="00DC3062"/>
    <w:rsid w:val="00DC3947"/>
    <w:rsid w:val="00DC4BAD"/>
    <w:rsid w:val="00DD250B"/>
    <w:rsid w:val="00DD6F7E"/>
    <w:rsid w:val="00DE7015"/>
    <w:rsid w:val="00E01BB0"/>
    <w:rsid w:val="00E07E32"/>
    <w:rsid w:val="00E1040E"/>
    <w:rsid w:val="00E108E9"/>
    <w:rsid w:val="00E120C0"/>
    <w:rsid w:val="00E15C45"/>
    <w:rsid w:val="00E20A13"/>
    <w:rsid w:val="00E21542"/>
    <w:rsid w:val="00E313A0"/>
    <w:rsid w:val="00E313A1"/>
    <w:rsid w:val="00E32829"/>
    <w:rsid w:val="00E42074"/>
    <w:rsid w:val="00E44650"/>
    <w:rsid w:val="00E5096C"/>
    <w:rsid w:val="00E5308A"/>
    <w:rsid w:val="00E56609"/>
    <w:rsid w:val="00E57BA7"/>
    <w:rsid w:val="00E60688"/>
    <w:rsid w:val="00E6085E"/>
    <w:rsid w:val="00E60E57"/>
    <w:rsid w:val="00E63446"/>
    <w:rsid w:val="00E70780"/>
    <w:rsid w:val="00E71535"/>
    <w:rsid w:val="00E72CDC"/>
    <w:rsid w:val="00E74765"/>
    <w:rsid w:val="00E762C5"/>
    <w:rsid w:val="00E81401"/>
    <w:rsid w:val="00E82B00"/>
    <w:rsid w:val="00E845C6"/>
    <w:rsid w:val="00E8791C"/>
    <w:rsid w:val="00E92612"/>
    <w:rsid w:val="00EA2E08"/>
    <w:rsid w:val="00EB20B8"/>
    <w:rsid w:val="00EB5851"/>
    <w:rsid w:val="00EC0957"/>
    <w:rsid w:val="00EC1556"/>
    <w:rsid w:val="00EC7A85"/>
    <w:rsid w:val="00ED028D"/>
    <w:rsid w:val="00ED1D18"/>
    <w:rsid w:val="00ED2831"/>
    <w:rsid w:val="00ED42E6"/>
    <w:rsid w:val="00EF3812"/>
    <w:rsid w:val="00EF67D0"/>
    <w:rsid w:val="00F02E48"/>
    <w:rsid w:val="00F07117"/>
    <w:rsid w:val="00F110E4"/>
    <w:rsid w:val="00F26094"/>
    <w:rsid w:val="00F32AC1"/>
    <w:rsid w:val="00F330C2"/>
    <w:rsid w:val="00F41107"/>
    <w:rsid w:val="00F41828"/>
    <w:rsid w:val="00F41BF8"/>
    <w:rsid w:val="00F451C1"/>
    <w:rsid w:val="00F50CEB"/>
    <w:rsid w:val="00F53081"/>
    <w:rsid w:val="00F7275D"/>
    <w:rsid w:val="00F77FE4"/>
    <w:rsid w:val="00F85A53"/>
    <w:rsid w:val="00F87603"/>
    <w:rsid w:val="00F91582"/>
    <w:rsid w:val="00F93858"/>
    <w:rsid w:val="00F93C19"/>
    <w:rsid w:val="00F956C8"/>
    <w:rsid w:val="00FB6C48"/>
    <w:rsid w:val="00FC0493"/>
    <w:rsid w:val="00FC0B39"/>
    <w:rsid w:val="00FC0EF4"/>
    <w:rsid w:val="00FD010C"/>
    <w:rsid w:val="00FE0426"/>
    <w:rsid w:val="00FE2952"/>
    <w:rsid w:val="00FE4224"/>
    <w:rsid w:val="00FF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BE5DA3"/>
    <w:rPr>
      <w:sz w:val="18"/>
      <w:szCs w:val="18"/>
    </w:rPr>
  </w:style>
  <w:style w:type="character" w:customStyle="1" w:styleId="Char2">
    <w:name w:val="批注框文本 Char"/>
    <w:basedOn w:val="a0"/>
    <w:link w:val="a6"/>
    <w:uiPriority w:val="99"/>
    <w:semiHidden/>
    <w:rsid w:val="00BE5DA3"/>
    <w:rPr>
      <w:rFonts w:ascii="Times New Roman" w:eastAsia="宋体" w:hAnsi="Times New Roman"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BE5DA3"/>
    <w:rPr>
      <w:sz w:val="18"/>
      <w:szCs w:val="18"/>
    </w:rPr>
  </w:style>
  <w:style w:type="character" w:customStyle="1" w:styleId="Char2">
    <w:name w:val="批注框文本 Char"/>
    <w:basedOn w:val="a0"/>
    <w:link w:val="a6"/>
    <w:uiPriority w:val="99"/>
    <w:semiHidden/>
    <w:rsid w:val="00BE5DA3"/>
    <w:rPr>
      <w:rFonts w:ascii="Times New Roman" w:eastAsia="宋体"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2704</Characters>
  <Application>Microsoft Office Word</Application>
  <DocSecurity>0</DocSecurity>
  <Lines>131</Lines>
  <Paragraphs>60</Paragraphs>
  <ScaleCrop>false</ScaleCrop>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齐涛</dc:creator>
  <cp:lastModifiedBy>李文静</cp:lastModifiedBy>
  <cp:revision>1</cp:revision>
  <dcterms:created xsi:type="dcterms:W3CDTF">2021-02-03T09:38:00Z</dcterms:created>
  <dcterms:modified xsi:type="dcterms:W3CDTF">2021-02-03T09:38:00Z</dcterms:modified>
</cp:coreProperties>
</file>