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C17" w:rsidRPr="001D39BE" w:rsidRDefault="00F32AC1" w:rsidP="001D39BE">
      <w:pPr>
        <w:spacing w:line="660" w:lineRule="exact"/>
        <w:rPr>
          <w:rFonts w:ascii="黑体" w:eastAsia="黑体" w:hAnsi="黑体"/>
          <w:sz w:val="32"/>
          <w:szCs w:val="32"/>
        </w:rPr>
      </w:pPr>
      <w:r>
        <w:rPr>
          <w:rFonts w:ascii="黑体" w:eastAsia="黑体" w:hAnsi="黑体" w:hint="eastAsia"/>
          <w:sz w:val="32"/>
          <w:szCs w:val="32"/>
        </w:rPr>
        <w:t>附件</w:t>
      </w:r>
      <w:r w:rsidR="009A2303">
        <w:rPr>
          <w:rFonts w:ascii="黑体" w:eastAsia="黑体" w:hAnsi="黑体" w:hint="eastAsia"/>
          <w:sz w:val="32"/>
          <w:szCs w:val="32"/>
        </w:rPr>
        <w:t>4</w:t>
      </w:r>
      <w:r>
        <w:rPr>
          <w:rFonts w:ascii="黑体" w:eastAsia="黑体" w:hAnsi="黑体" w:hint="eastAsia"/>
          <w:sz w:val="32"/>
          <w:szCs w:val="32"/>
        </w:rPr>
        <w:t>：</w:t>
      </w:r>
    </w:p>
    <w:p w:rsidR="00B321C1" w:rsidRPr="004D34EB" w:rsidRDefault="00B321C1" w:rsidP="00B119DC">
      <w:pPr>
        <w:spacing w:line="660" w:lineRule="exact"/>
        <w:jc w:val="center"/>
        <w:rPr>
          <w:rFonts w:ascii="方正小标宋简体" w:eastAsia="方正小标宋简体" w:hAnsi="华文中宋"/>
          <w:sz w:val="44"/>
          <w:szCs w:val="44"/>
        </w:rPr>
      </w:pPr>
      <w:r w:rsidRPr="004D34EB">
        <w:rPr>
          <w:rFonts w:ascii="方正小标宋简体" w:eastAsia="方正小标宋简体" w:hAnsi="华文中宋" w:hint="eastAsia"/>
          <w:sz w:val="44"/>
          <w:szCs w:val="44"/>
        </w:rPr>
        <w:t>西北农林科技大学第</w:t>
      </w:r>
      <w:r>
        <w:rPr>
          <w:rFonts w:ascii="方正小标宋简体" w:eastAsia="方正小标宋简体" w:hAnsi="华文中宋" w:hint="eastAsia"/>
          <w:sz w:val="44"/>
          <w:szCs w:val="44"/>
        </w:rPr>
        <w:t>五</w:t>
      </w:r>
      <w:r w:rsidRPr="004D34EB">
        <w:rPr>
          <w:rFonts w:ascii="方正小标宋简体" w:eastAsia="方正小标宋简体" w:hAnsi="华文中宋" w:hint="eastAsia"/>
          <w:sz w:val="44"/>
          <w:szCs w:val="44"/>
        </w:rPr>
        <w:t>届学术委员会</w:t>
      </w:r>
    </w:p>
    <w:p w:rsidR="00B321C1" w:rsidRPr="004D34EB" w:rsidRDefault="00B321C1" w:rsidP="00F32AC1">
      <w:pPr>
        <w:spacing w:afterLines="100" w:after="312" w:line="66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学术道德与</w:t>
      </w:r>
      <w:r w:rsidRPr="004D34EB">
        <w:rPr>
          <w:rFonts w:ascii="方正小标宋简体" w:eastAsia="方正小标宋简体" w:hAnsi="华文中宋" w:hint="eastAsia"/>
          <w:sz w:val="44"/>
          <w:szCs w:val="44"/>
        </w:rPr>
        <w:t>学风建设专门委员会工作规程</w:t>
      </w:r>
    </w:p>
    <w:p w:rsidR="00B321C1" w:rsidRPr="00BE5DA3" w:rsidRDefault="00B119DC" w:rsidP="00750238">
      <w:pPr>
        <w:jc w:val="left"/>
        <w:rPr>
          <w:rFonts w:ascii="仿宋" w:eastAsia="仿宋" w:hAnsi="仿宋"/>
          <w:sz w:val="32"/>
          <w:szCs w:val="32"/>
        </w:rPr>
      </w:pPr>
      <w:r>
        <w:rPr>
          <w:rFonts w:ascii="楷体" w:eastAsia="楷体" w:hAnsi="楷体" w:hint="eastAsia"/>
        </w:rPr>
        <w:t xml:space="preserve">    </w:t>
      </w:r>
      <w:r w:rsidRPr="00BE5DA3">
        <w:rPr>
          <w:rFonts w:ascii="仿宋" w:eastAsia="仿宋" w:hAnsi="仿宋" w:hint="eastAsia"/>
        </w:rPr>
        <w:t xml:space="preserve"> </w:t>
      </w:r>
      <w:r w:rsidR="00B321C1" w:rsidRPr="00BE5DA3">
        <w:rPr>
          <w:rFonts w:ascii="仿宋" w:eastAsia="仿宋" w:hAnsi="仿宋" w:hint="eastAsia"/>
          <w:sz w:val="32"/>
          <w:szCs w:val="32"/>
        </w:rPr>
        <w:t>为营造我校优良学风，坚持立德树人，实现全程育人、全方位育人、全员育人，打造师德高尚、学术造诣深厚的师资队伍，培养信念坚定、勇于担当、德才兼备的优秀人才。鼓励科研创新，维护学术道德， 严明学术纪律， 规范学术行为，根据国家有关规定和《西北农林科技大学学术委员会章程》，特制定本工作规程。</w:t>
      </w:r>
    </w:p>
    <w:p w:rsidR="00B321C1" w:rsidRPr="004D34EB" w:rsidRDefault="00B321C1" w:rsidP="00B321C1">
      <w:pPr>
        <w:ind w:firstLineChars="200" w:firstLine="640"/>
        <w:rPr>
          <w:rFonts w:ascii="黑体" w:eastAsia="黑体" w:hAnsi="黑体" w:cs="Tahoma"/>
          <w:sz w:val="32"/>
          <w:szCs w:val="32"/>
        </w:rPr>
      </w:pPr>
      <w:r w:rsidRPr="004D34EB">
        <w:rPr>
          <w:rFonts w:ascii="黑体" w:eastAsia="黑体" w:hAnsi="黑体" w:cs="Tahoma" w:hint="eastAsia"/>
          <w:sz w:val="32"/>
          <w:szCs w:val="32"/>
        </w:rPr>
        <w:t>一、委员组成</w:t>
      </w:r>
    </w:p>
    <w:p w:rsidR="00B321C1" w:rsidRPr="00BE5DA3" w:rsidRDefault="00B321C1" w:rsidP="00B321C1">
      <w:pPr>
        <w:ind w:firstLine="645"/>
        <w:jc w:val="left"/>
        <w:rPr>
          <w:rFonts w:ascii="仿宋" w:eastAsia="仿宋" w:hAnsi="仿宋"/>
          <w:sz w:val="32"/>
          <w:szCs w:val="32"/>
        </w:rPr>
      </w:pPr>
      <w:r w:rsidRPr="00BE5DA3">
        <w:rPr>
          <w:rFonts w:ascii="仿宋" w:eastAsia="仿宋" w:hAnsi="仿宋" w:hint="eastAsia"/>
          <w:sz w:val="32"/>
          <w:szCs w:val="32"/>
        </w:rPr>
        <w:t>（一）学术道德与学风建设专门委员会（以下简称“专门委员会”）是校学术委员会下设的专门委员会，是学校规范和治理学术伦理与道德事务、加强科研诚信建设和学风与师德师风建设的专门议事机构。</w:t>
      </w:r>
    </w:p>
    <w:p w:rsidR="00B321C1" w:rsidRPr="00BE5DA3" w:rsidRDefault="00B321C1" w:rsidP="00B321C1">
      <w:pPr>
        <w:ind w:firstLine="645"/>
        <w:jc w:val="left"/>
        <w:rPr>
          <w:rFonts w:ascii="仿宋" w:eastAsia="仿宋" w:hAnsi="仿宋"/>
          <w:sz w:val="32"/>
          <w:szCs w:val="32"/>
        </w:rPr>
      </w:pPr>
      <w:r w:rsidRPr="00BE5DA3">
        <w:rPr>
          <w:rFonts w:ascii="仿宋" w:eastAsia="仿宋" w:hAnsi="仿宋" w:hint="eastAsia"/>
          <w:sz w:val="32"/>
          <w:szCs w:val="32"/>
        </w:rPr>
        <w:t>（二）专门委员会根据国家有关法律法规和</w:t>
      </w:r>
      <w:proofErr w:type="gramStart"/>
      <w:r w:rsidRPr="00BE5DA3">
        <w:rPr>
          <w:rFonts w:ascii="仿宋" w:eastAsia="仿宋" w:hAnsi="仿宋" w:hint="eastAsia"/>
          <w:sz w:val="32"/>
          <w:szCs w:val="32"/>
        </w:rPr>
        <w:t>校学术</w:t>
      </w:r>
      <w:proofErr w:type="gramEnd"/>
      <w:r w:rsidRPr="00BE5DA3">
        <w:rPr>
          <w:rFonts w:ascii="仿宋" w:eastAsia="仿宋" w:hAnsi="仿宋" w:hint="eastAsia"/>
          <w:sz w:val="32"/>
          <w:szCs w:val="32"/>
        </w:rPr>
        <w:t>委员会的授权开展工作，定期向校学术委员会报告工作，接受校学术委员会的指导和监督。</w:t>
      </w:r>
    </w:p>
    <w:p w:rsidR="00B321C1" w:rsidRPr="00BE5DA3" w:rsidRDefault="00B321C1" w:rsidP="00B321C1">
      <w:pPr>
        <w:ind w:firstLine="645"/>
        <w:jc w:val="left"/>
        <w:rPr>
          <w:rFonts w:ascii="仿宋" w:eastAsia="仿宋" w:hAnsi="仿宋"/>
          <w:sz w:val="32"/>
          <w:szCs w:val="32"/>
        </w:rPr>
      </w:pPr>
      <w:r w:rsidRPr="00BE5DA3">
        <w:rPr>
          <w:rFonts w:ascii="仿宋" w:eastAsia="仿宋" w:hAnsi="仿宋" w:hint="eastAsia"/>
          <w:sz w:val="32"/>
          <w:szCs w:val="32"/>
        </w:rPr>
        <w:t>（三）专门委员会由15名委员组成。设主任委员1人，副主任委员2人，秘书长1人。主任委员由校学术委员会主任委员从校学术委员会委员中提名，全体委员选举产生。副主任委员、秘书长由主任委员从专门委员会委员中提名，全体委员选举产生。</w:t>
      </w:r>
    </w:p>
    <w:p w:rsidR="00B321C1" w:rsidRPr="00BE5DA3" w:rsidRDefault="00B321C1" w:rsidP="00B321C1">
      <w:pPr>
        <w:ind w:firstLine="645"/>
        <w:jc w:val="left"/>
        <w:rPr>
          <w:rFonts w:ascii="仿宋" w:eastAsia="仿宋" w:hAnsi="仿宋"/>
          <w:sz w:val="32"/>
          <w:szCs w:val="32"/>
        </w:rPr>
      </w:pPr>
      <w:r w:rsidRPr="00BE5DA3">
        <w:rPr>
          <w:rFonts w:ascii="仿宋" w:eastAsia="仿宋" w:hAnsi="仿宋" w:hint="eastAsia"/>
          <w:sz w:val="32"/>
          <w:szCs w:val="32"/>
        </w:rPr>
        <w:t>（四）专门委员会委员任期为4年，随校学术委员会换届而换届。委员连任原则上不超过2届。</w:t>
      </w:r>
    </w:p>
    <w:p w:rsidR="00B321C1" w:rsidRPr="00BE5DA3" w:rsidRDefault="00B321C1" w:rsidP="00B321C1">
      <w:pPr>
        <w:ind w:firstLine="645"/>
        <w:jc w:val="left"/>
        <w:rPr>
          <w:rFonts w:ascii="仿宋" w:eastAsia="仿宋" w:hAnsi="仿宋"/>
          <w:sz w:val="32"/>
          <w:szCs w:val="32"/>
        </w:rPr>
      </w:pPr>
      <w:r w:rsidRPr="00BE5DA3">
        <w:rPr>
          <w:rFonts w:ascii="仿宋" w:eastAsia="仿宋" w:hAnsi="仿宋" w:hint="eastAsia"/>
          <w:sz w:val="32"/>
          <w:szCs w:val="32"/>
        </w:rPr>
        <w:t>（五）校学术委员会委员可作为专门委员会的当然委员。根据工作需要，可推选若干</w:t>
      </w:r>
      <w:proofErr w:type="gramStart"/>
      <w:r w:rsidRPr="00BE5DA3">
        <w:rPr>
          <w:rFonts w:ascii="仿宋" w:eastAsia="仿宋" w:hAnsi="仿宋" w:hint="eastAsia"/>
          <w:sz w:val="32"/>
          <w:szCs w:val="32"/>
        </w:rPr>
        <w:t>非担任</w:t>
      </w:r>
      <w:proofErr w:type="gramEnd"/>
      <w:r w:rsidRPr="00BE5DA3">
        <w:rPr>
          <w:rFonts w:ascii="仿宋" w:eastAsia="仿宋" w:hAnsi="仿宋" w:hint="eastAsia"/>
          <w:sz w:val="32"/>
          <w:szCs w:val="32"/>
        </w:rPr>
        <w:t>校学术委员会委员的科教人员和部门负责人担任委员。专门委员会委员中担任校学术委员会委员的人数原则不少于1/4。</w:t>
      </w:r>
    </w:p>
    <w:p w:rsidR="00B321C1" w:rsidRPr="004D34EB" w:rsidRDefault="00B321C1" w:rsidP="00B321C1">
      <w:pPr>
        <w:shd w:val="clear" w:color="auto" w:fill="FFFFFF"/>
        <w:ind w:firstLineChars="200" w:firstLine="640"/>
        <w:jc w:val="left"/>
        <w:textAlignment w:val="baseline"/>
        <w:rPr>
          <w:rFonts w:ascii="黑体" w:eastAsia="黑体" w:hAnsi="黑体" w:cs="Tahoma"/>
          <w:sz w:val="32"/>
          <w:szCs w:val="32"/>
        </w:rPr>
      </w:pPr>
      <w:r w:rsidRPr="004D34EB">
        <w:rPr>
          <w:rFonts w:ascii="黑体" w:eastAsia="黑体" w:hAnsi="黑体" w:cs="Tahoma" w:hint="eastAsia"/>
          <w:sz w:val="32"/>
          <w:szCs w:val="32"/>
        </w:rPr>
        <w:t>二、主要职责</w:t>
      </w:r>
    </w:p>
    <w:p w:rsidR="00B321C1" w:rsidRPr="00BE5DA3" w:rsidRDefault="00B321C1" w:rsidP="00A159C9">
      <w:pPr>
        <w:ind w:firstLineChars="200" w:firstLine="640"/>
        <w:rPr>
          <w:rFonts w:ascii="仿宋" w:eastAsia="仿宋" w:hAnsi="仿宋"/>
          <w:sz w:val="32"/>
          <w:szCs w:val="32"/>
        </w:rPr>
      </w:pPr>
      <w:r w:rsidRPr="00BE5DA3">
        <w:rPr>
          <w:rFonts w:ascii="仿宋" w:eastAsia="仿宋" w:hAnsi="仿宋" w:hint="eastAsia"/>
          <w:sz w:val="32"/>
          <w:szCs w:val="32"/>
        </w:rPr>
        <w:t>（一）树立学术风范，倡导学术道德</w:t>
      </w:r>
      <w:r w:rsidR="005A34EE" w:rsidRPr="00BE5DA3">
        <w:rPr>
          <w:rFonts w:ascii="仿宋" w:eastAsia="仿宋" w:hAnsi="仿宋" w:hint="eastAsia"/>
          <w:sz w:val="32"/>
          <w:szCs w:val="32"/>
        </w:rPr>
        <w:t>。</w:t>
      </w:r>
    </w:p>
    <w:p w:rsidR="00B321C1" w:rsidRPr="00BE5DA3" w:rsidRDefault="00B321C1" w:rsidP="00A159C9">
      <w:pPr>
        <w:ind w:firstLineChars="200" w:firstLine="640"/>
        <w:rPr>
          <w:rFonts w:ascii="仿宋" w:eastAsia="仿宋" w:hAnsi="仿宋"/>
          <w:sz w:val="32"/>
          <w:szCs w:val="32"/>
        </w:rPr>
      </w:pPr>
      <w:r w:rsidRPr="00BE5DA3">
        <w:rPr>
          <w:rFonts w:ascii="仿宋" w:eastAsia="仿宋" w:hAnsi="仿宋" w:hint="eastAsia"/>
          <w:sz w:val="32"/>
          <w:szCs w:val="32"/>
        </w:rPr>
        <w:t>（二）指导、组织开展各种形式的科研诚信、学风和学术道德教育</w:t>
      </w:r>
      <w:r w:rsidR="005A34EE" w:rsidRPr="00BE5DA3">
        <w:rPr>
          <w:rFonts w:ascii="仿宋" w:eastAsia="仿宋" w:hAnsi="仿宋" w:hint="eastAsia"/>
          <w:sz w:val="32"/>
          <w:szCs w:val="32"/>
        </w:rPr>
        <w:t>。</w:t>
      </w:r>
    </w:p>
    <w:p w:rsidR="00B321C1" w:rsidRPr="00BE5DA3" w:rsidRDefault="00B321C1" w:rsidP="00A159C9">
      <w:pPr>
        <w:ind w:firstLineChars="200" w:firstLine="640"/>
        <w:rPr>
          <w:rFonts w:ascii="仿宋" w:eastAsia="仿宋" w:hAnsi="仿宋"/>
          <w:sz w:val="32"/>
          <w:szCs w:val="32"/>
        </w:rPr>
      </w:pPr>
      <w:r w:rsidRPr="00BE5DA3">
        <w:rPr>
          <w:rFonts w:ascii="仿宋" w:eastAsia="仿宋" w:hAnsi="仿宋" w:hint="eastAsia"/>
          <w:sz w:val="32"/>
          <w:szCs w:val="32"/>
        </w:rPr>
        <w:t>（三）审议学校在学风建设与学术道德方面的规范和政策</w:t>
      </w:r>
      <w:r w:rsidR="005A34EE" w:rsidRPr="00BE5DA3">
        <w:rPr>
          <w:rFonts w:ascii="仿宋" w:eastAsia="仿宋" w:hAnsi="仿宋" w:hint="eastAsia"/>
          <w:sz w:val="32"/>
          <w:szCs w:val="32"/>
        </w:rPr>
        <w:t>。</w:t>
      </w:r>
    </w:p>
    <w:p w:rsidR="00B321C1" w:rsidRPr="00BE5DA3" w:rsidRDefault="00B321C1" w:rsidP="00A159C9">
      <w:pPr>
        <w:ind w:firstLineChars="200" w:firstLine="640"/>
        <w:rPr>
          <w:rFonts w:ascii="仿宋" w:eastAsia="仿宋" w:hAnsi="仿宋"/>
          <w:sz w:val="32"/>
          <w:szCs w:val="32"/>
        </w:rPr>
      </w:pPr>
      <w:r w:rsidRPr="00BE5DA3">
        <w:rPr>
          <w:rFonts w:ascii="仿宋" w:eastAsia="仿宋" w:hAnsi="仿宋" w:hint="eastAsia"/>
          <w:sz w:val="32"/>
          <w:szCs w:val="32"/>
        </w:rPr>
        <w:t>（四）分析和研究学校在学风建设与学术道德方面存在的问题并提出建议</w:t>
      </w:r>
      <w:r w:rsidR="005A34EE" w:rsidRPr="00BE5DA3">
        <w:rPr>
          <w:rFonts w:ascii="仿宋" w:eastAsia="仿宋" w:hAnsi="仿宋" w:hint="eastAsia"/>
          <w:sz w:val="32"/>
          <w:szCs w:val="32"/>
        </w:rPr>
        <w:t>。</w:t>
      </w:r>
    </w:p>
    <w:p w:rsidR="00B321C1" w:rsidRPr="00BE5DA3" w:rsidRDefault="00B321C1" w:rsidP="00A159C9">
      <w:pPr>
        <w:ind w:firstLineChars="200" w:firstLine="640"/>
        <w:rPr>
          <w:rFonts w:ascii="仿宋" w:eastAsia="仿宋" w:hAnsi="仿宋"/>
          <w:sz w:val="32"/>
          <w:szCs w:val="32"/>
        </w:rPr>
      </w:pPr>
      <w:r w:rsidRPr="00BE5DA3">
        <w:rPr>
          <w:rFonts w:ascii="仿宋" w:eastAsia="仿宋" w:hAnsi="仿宋" w:hint="eastAsia"/>
          <w:sz w:val="32"/>
          <w:szCs w:val="32"/>
        </w:rPr>
        <w:t>（五）对二级单位学术道德、学风建设等相关工作进行指导</w:t>
      </w:r>
      <w:r w:rsidR="005A34EE" w:rsidRPr="00BE5DA3">
        <w:rPr>
          <w:rFonts w:ascii="仿宋" w:eastAsia="仿宋" w:hAnsi="仿宋" w:hint="eastAsia"/>
          <w:sz w:val="32"/>
          <w:szCs w:val="32"/>
        </w:rPr>
        <w:t>。</w:t>
      </w:r>
    </w:p>
    <w:p w:rsidR="00B321C1" w:rsidRPr="00BE5DA3" w:rsidRDefault="00B321C1" w:rsidP="00A159C9">
      <w:pPr>
        <w:ind w:firstLineChars="200" w:firstLine="640"/>
        <w:rPr>
          <w:rFonts w:ascii="仿宋" w:eastAsia="仿宋" w:hAnsi="仿宋"/>
          <w:sz w:val="32"/>
          <w:szCs w:val="32"/>
        </w:rPr>
      </w:pPr>
      <w:r w:rsidRPr="00BE5DA3">
        <w:rPr>
          <w:rFonts w:ascii="仿宋" w:eastAsia="仿宋" w:hAnsi="仿宋" w:hint="eastAsia"/>
          <w:sz w:val="32"/>
          <w:szCs w:val="32"/>
        </w:rPr>
        <w:t>（六）负责学术纠纷、学术不端行为的调查，提出认定结论</w:t>
      </w:r>
      <w:r w:rsidR="005A34EE" w:rsidRPr="00BE5DA3">
        <w:rPr>
          <w:rFonts w:ascii="仿宋" w:eastAsia="仿宋" w:hAnsi="仿宋" w:hint="eastAsia"/>
          <w:sz w:val="32"/>
          <w:szCs w:val="32"/>
        </w:rPr>
        <w:t>。</w:t>
      </w:r>
    </w:p>
    <w:p w:rsidR="00B321C1" w:rsidRPr="00BE5DA3" w:rsidRDefault="00B321C1" w:rsidP="00A159C9">
      <w:pPr>
        <w:ind w:firstLineChars="200" w:firstLine="640"/>
        <w:rPr>
          <w:rFonts w:ascii="仿宋" w:eastAsia="仿宋" w:hAnsi="仿宋"/>
          <w:sz w:val="32"/>
          <w:szCs w:val="32"/>
        </w:rPr>
      </w:pPr>
      <w:r w:rsidRPr="00BE5DA3">
        <w:rPr>
          <w:rFonts w:ascii="仿宋" w:eastAsia="仿宋" w:hAnsi="仿宋" w:hint="eastAsia"/>
          <w:sz w:val="32"/>
          <w:szCs w:val="32"/>
        </w:rPr>
        <w:t>（七）定期向校学术委员会报告专门委员会工作。</w:t>
      </w:r>
    </w:p>
    <w:p w:rsidR="00B321C1" w:rsidRPr="00BE5DA3" w:rsidRDefault="00B321C1" w:rsidP="00A159C9">
      <w:pPr>
        <w:ind w:firstLineChars="200" w:firstLine="640"/>
        <w:rPr>
          <w:rFonts w:ascii="仿宋" w:eastAsia="仿宋" w:hAnsi="仿宋"/>
          <w:sz w:val="32"/>
          <w:szCs w:val="32"/>
        </w:rPr>
      </w:pPr>
      <w:r w:rsidRPr="00BE5DA3">
        <w:rPr>
          <w:rFonts w:ascii="仿宋" w:eastAsia="仿宋" w:hAnsi="仿宋" w:hint="eastAsia"/>
          <w:sz w:val="32"/>
          <w:szCs w:val="32"/>
        </w:rPr>
        <w:t>（八）完成校学术委员会交办的相关工作。</w:t>
      </w:r>
    </w:p>
    <w:p w:rsidR="00B321C1" w:rsidRPr="004D34EB" w:rsidRDefault="00B321C1" w:rsidP="00B321C1">
      <w:pPr>
        <w:shd w:val="clear" w:color="auto" w:fill="FFFFFF"/>
        <w:ind w:firstLineChars="200" w:firstLine="640"/>
        <w:jc w:val="left"/>
        <w:rPr>
          <w:rFonts w:ascii="黑体" w:eastAsia="黑体" w:hAnsi="黑体" w:cs="宋体"/>
          <w:sz w:val="32"/>
          <w:szCs w:val="32"/>
        </w:rPr>
      </w:pPr>
      <w:r w:rsidRPr="004D34EB">
        <w:rPr>
          <w:rFonts w:ascii="黑体" w:eastAsia="黑体" w:hAnsi="黑体" w:cs="宋体" w:hint="eastAsia"/>
          <w:sz w:val="32"/>
          <w:szCs w:val="32"/>
        </w:rPr>
        <w:t>三、委员条件与遴选程序</w:t>
      </w:r>
    </w:p>
    <w:p w:rsidR="00B321C1" w:rsidRPr="00750238" w:rsidRDefault="00B321C1" w:rsidP="00B321C1">
      <w:pPr>
        <w:shd w:val="clear" w:color="auto" w:fill="FFFFFF"/>
        <w:ind w:firstLineChars="200" w:firstLine="640"/>
        <w:jc w:val="left"/>
        <w:rPr>
          <w:rFonts w:ascii="楷体_GB2312" w:eastAsia="楷体_GB2312"/>
          <w:sz w:val="32"/>
          <w:szCs w:val="32"/>
        </w:rPr>
      </w:pPr>
      <w:r w:rsidRPr="00750238">
        <w:rPr>
          <w:rFonts w:ascii="楷体_GB2312" w:eastAsia="楷体_GB2312" w:hint="eastAsia"/>
          <w:sz w:val="32"/>
          <w:szCs w:val="32"/>
        </w:rPr>
        <w:t>（一）委员条件</w:t>
      </w:r>
    </w:p>
    <w:p w:rsidR="005A34EE" w:rsidRPr="00BE5DA3" w:rsidRDefault="00B321C1" w:rsidP="00A159C9">
      <w:pPr>
        <w:ind w:firstLineChars="200" w:firstLine="640"/>
        <w:rPr>
          <w:rFonts w:ascii="仿宋" w:eastAsia="仿宋" w:hAnsi="仿宋"/>
          <w:sz w:val="32"/>
          <w:szCs w:val="32"/>
        </w:rPr>
      </w:pPr>
      <w:r w:rsidRPr="00BE5DA3">
        <w:rPr>
          <w:rFonts w:ascii="仿宋" w:eastAsia="仿宋" w:hAnsi="仿宋" w:hint="eastAsia"/>
          <w:sz w:val="32"/>
          <w:szCs w:val="32"/>
        </w:rPr>
        <w:t>1.</w:t>
      </w:r>
      <w:r w:rsidR="005A34EE" w:rsidRPr="00BE5DA3">
        <w:rPr>
          <w:rFonts w:ascii="仿宋" w:eastAsia="仿宋" w:hAnsi="仿宋" w:hint="eastAsia"/>
          <w:sz w:val="32"/>
          <w:szCs w:val="32"/>
        </w:rPr>
        <w:t>拥护中国共产党的领导，具有坚定正确的政治立场。</w:t>
      </w:r>
    </w:p>
    <w:p w:rsidR="005A34EE" w:rsidRPr="00BE5DA3" w:rsidRDefault="005A34EE" w:rsidP="00A159C9">
      <w:pPr>
        <w:ind w:firstLineChars="200" w:firstLine="640"/>
        <w:rPr>
          <w:rFonts w:ascii="仿宋" w:eastAsia="仿宋" w:hAnsi="仿宋"/>
          <w:sz w:val="32"/>
          <w:szCs w:val="32"/>
        </w:rPr>
      </w:pPr>
      <w:r w:rsidRPr="00BE5DA3">
        <w:rPr>
          <w:rFonts w:ascii="仿宋" w:eastAsia="仿宋" w:hAnsi="仿宋" w:hint="eastAsia"/>
          <w:sz w:val="32"/>
          <w:szCs w:val="32"/>
        </w:rPr>
        <w:t>2.遵守宪法法律，公道正派，坚持原则，客观公正，顾全大局，学风端正。</w:t>
      </w:r>
    </w:p>
    <w:p w:rsidR="00B321C1" w:rsidRPr="00BE5DA3" w:rsidRDefault="005A34EE" w:rsidP="00A159C9">
      <w:pPr>
        <w:ind w:firstLineChars="200" w:firstLine="640"/>
        <w:rPr>
          <w:rFonts w:ascii="仿宋" w:eastAsia="仿宋" w:hAnsi="仿宋"/>
          <w:sz w:val="32"/>
          <w:szCs w:val="32"/>
        </w:rPr>
      </w:pPr>
      <w:r w:rsidRPr="00BE5DA3">
        <w:rPr>
          <w:rFonts w:ascii="仿宋" w:eastAsia="仿宋" w:hAnsi="仿宋" w:hint="eastAsia"/>
          <w:sz w:val="32"/>
          <w:szCs w:val="32"/>
        </w:rPr>
        <w:t>3</w:t>
      </w:r>
      <w:r w:rsidR="00B321C1" w:rsidRPr="00BE5DA3">
        <w:rPr>
          <w:rFonts w:ascii="仿宋" w:eastAsia="仿宋" w:hAnsi="仿宋" w:hint="eastAsia"/>
          <w:sz w:val="32"/>
          <w:szCs w:val="32"/>
        </w:rPr>
        <w:t>.熟悉国家有关科学研究、学风建设、学术不端等方面方针政策，关心学校的教育事业发展</w:t>
      </w:r>
      <w:r w:rsidRPr="00BE5DA3">
        <w:rPr>
          <w:rFonts w:ascii="仿宋" w:eastAsia="仿宋" w:hAnsi="仿宋" w:hint="eastAsia"/>
          <w:sz w:val="32"/>
          <w:szCs w:val="32"/>
        </w:rPr>
        <w:t>。</w:t>
      </w:r>
    </w:p>
    <w:p w:rsidR="00B321C1" w:rsidRPr="00BE5DA3" w:rsidRDefault="005A34EE" w:rsidP="00A159C9">
      <w:pPr>
        <w:ind w:firstLineChars="200" w:firstLine="640"/>
        <w:rPr>
          <w:rFonts w:ascii="仿宋" w:eastAsia="仿宋" w:hAnsi="仿宋"/>
          <w:sz w:val="32"/>
          <w:szCs w:val="32"/>
        </w:rPr>
      </w:pPr>
      <w:r w:rsidRPr="00BE5DA3">
        <w:rPr>
          <w:rFonts w:ascii="仿宋" w:eastAsia="仿宋" w:hAnsi="仿宋" w:hint="eastAsia"/>
          <w:sz w:val="32"/>
          <w:szCs w:val="32"/>
        </w:rPr>
        <w:t>4</w:t>
      </w:r>
      <w:r w:rsidR="00B321C1" w:rsidRPr="00BE5DA3">
        <w:rPr>
          <w:rFonts w:ascii="仿宋" w:eastAsia="仿宋" w:hAnsi="仿宋" w:hint="eastAsia"/>
          <w:sz w:val="32"/>
          <w:szCs w:val="32"/>
        </w:rPr>
        <w:t>.身体健康，能够正常履行相应工作职责</w:t>
      </w:r>
      <w:r w:rsidRPr="00BE5DA3">
        <w:rPr>
          <w:rFonts w:ascii="仿宋" w:eastAsia="仿宋" w:hAnsi="仿宋" w:hint="eastAsia"/>
          <w:sz w:val="32"/>
          <w:szCs w:val="32"/>
        </w:rPr>
        <w:t>。</w:t>
      </w:r>
    </w:p>
    <w:p w:rsidR="00B321C1" w:rsidRPr="00BE5DA3" w:rsidRDefault="005A34EE" w:rsidP="00A159C9">
      <w:pPr>
        <w:ind w:firstLineChars="200" w:firstLine="640"/>
        <w:rPr>
          <w:rFonts w:ascii="仿宋" w:eastAsia="仿宋" w:hAnsi="仿宋"/>
          <w:sz w:val="32"/>
          <w:szCs w:val="32"/>
        </w:rPr>
      </w:pPr>
      <w:r w:rsidRPr="00BE5DA3">
        <w:rPr>
          <w:rFonts w:ascii="仿宋" w:eastAsia="仿宋" w:hAnsi="仿宋" w:hint="eastAsia"/>
          <w:sz w:val="32"/>
          <w:szCs w:val="32"/>
        </w:rPr>
        <w:t>5</w:t>
      </w:r>
      <w:r w:rsidR="00B321C1" w:rsidRPr="00BE5DA3">
        <w:rPr>
          <w:rFonts w:ascii="仿宋" w:eastAsia="仿宋" w:hAnsi="仿宋" w:hint="eastAsia"/>
          <w:sz w:val="32"/>
          <w:szCs w:val="32"/>
        </w:rPr>
        <w:t>.在本学科或专业领域具有良好学术声誉和公认学术成就</w:t>
      </w:r>
      <w:r w:rsidRPr="00BE5DA3">
        <w:rPr>
          <w:rFonts w:ascii="仿宋" w:eastAsia="仿宋" w:hAnsi="仿宋" w:hint="eastAsia"/>
          <w:sz w:val="32"/>
          <w:szCs w:val="32"/>
        </w:rPr>
        <w:t>。</w:t>
      </w:r>
    </w:p>
    <w:p w:rsidR="00B321C1" w:rsidRPr="00BE5DA3" w:rsidRDefault="00B321C1" w:rsidP="00A159C9">
      <w:pPr>
        <w:ind w:firstLineChars="200" w:firstLine="640"/>
        <w:rPr>
          <w:rFonts w:ascii="仿宋" w:eastAsia="仿宋" w:hAnsi="仿宋"/>
          <w:sz w:val="32"/>
          <w:szCs w:val="32"/>
        </w:rPr>
      </w:pPr>
      <w:r w:rsidRPr="00BE5DA3">
        <w:rPr>
          <w:rFonts w:ascii="仿宋" w:eastAsia="仿宋" w:hAnsi="仿宋" w:hint="eastAsia"/>
          <w:sz w:val="32"/>
          <w:szCs w:val="32"/>
        </w:rPr>
        <w:t>6.在学校规定退休年龄前能够完成3年专门委员会工作。</w:t>
      </w:r>
    </w:p>
    <w:p w:rsidR="00B321C1" w:rsidRPr="00750238" w:rsidRDefault="00B321C1" w:rsidP="00B321C1">
      <w:pPr>
        <w:ind w:firstLineChars="200" w:firstLine="640"/>
        <w:jc w:val="left"/>
        <w:rPr>
          <w:rFonts w:ascii="楷体_GB2312" w:eastAsia="楷体_GB2312" w:hAnsi="仿宋"/>
          <w:bCs/>
          <w:sz w:val="32"/>
          <w:szCs w:val="32"/>
        </w:rPr>
      </w:pPr>
      <w:r w:rsidRPr="00750238">
        <w:rPr>
          <w:rFonts w:ascii="楷体_GB2312" w:eastAsia="楷体_GB2312" w:hAnsi="仿宋" w:hint="eastAsia"/>
          <w:bCs/>
          <w:sz w:val="32"/>
          <w:szCs w:val="32"/>
        </w:rPr>
        <w:t>（二）遴选程序</w:t>
      </w:r>
    </w:p>
    <w:p w:rsidR="00B321C1" w:rsidRPr="00BE5DA3" w:rsidRDefault="00B321C1" w:rsidP="00B321C1">
      <w:pPr>
        <w:ind w:firstLine="645"/>
        <w:jc w:val="left"/>
        <w:rPr>
          <w:rFonts w:ascii="仿宋" w:eastAsia="仿宋" w:hAnsi="仿宋"/>
          <w:sz w:val="32"/>
          <w:szCs w:val="32"/>
        </w:rPr>
      </w:pPr>
      <w:r w:rsidRPr="00BE5DA3">
        <w:rPr>
          <w:rFonts w:ascii="仿宋" w:eastAsia="仿宋" w:hAnsi="仿宋" w:hint="eastAsia"/>
          <w:sz w:val="32"/>
          <w:szCs w:val="32"/>
        </w:rPr>
        <w:t>1.成立筹建工作组，筹建工作组由主任委员和科学技术发展研究院、人事处、研究生院、教务处等部门负责人组成</w:t>
      </w:r>
      <w:r w:rsidR="005A34EE" w:rsidRPr="00BE5DA3">
        <w:rPr>
          <w:rFonts w:ascii="仿宋" w:eastAsia="仿宋" w:hAnsi="仿宋" w:hint="eastAsia"/>
          <w:sz w:val="32"/>
          <w:szCs w:val="32"/>
        </w:rPr>
        <w:t>。</w:t>
      </w:r>
    </w:p>
    <w:p w:rsidR="00B321C1" w:rsidRPr="00BE5DA3" w:rsidRDefault="00B321C1" w:rsidP="00B321C1">
      <w:pPr>
        <w:ind w:firstLine="645"/>
        <w:jc w:val="left"/>
        <w:rPr>
          <w:rFonts w:ascii="仿宋" w:eastAsia="仿宋" w:hAnsi="仿宋"/>
          <w:sz w:val="32"/>
          <w:szCs w:val="32"/>
        </w:rPr>
      </w:pPr>
      <w:r w:rsidRPr="00BE5DA3">
        <w:rPr>
          <w:rFonts w:ascii="仿宋" w:eastAsia="仿宋" w:hAnsi="仿宋" w:hint="eastAsia"/>
          <w:sz w:val="32"/>
          <w:szCs w:val="32"/>
        </w:rPr>
        <w:t>2.筹建工作组在综合考虑工作需要基础上，经充分酝酿提出建议人选，提交校学术委员会审定</w:t>
      </w:r>
      <w:r w:rsidR="005A34EE" w:rsidRPr="00BE5DA3">
        <w:rPr>
          <w:rFonts w:ascii="仿宋" w:eastAsia="仿宋" w:hAnsi="仿宋" w:hint="eastAsia"/>
          <w:sz w:val="32"/>
          <w:szCs w:val="32"/>
        </w:rPr>
        <w:t>。</w:t>
      </w:r>
    </w:p>
    <w:p w:rsidR="00B321C1" w:rsidRPr="00BE5DA3" w:rsidRDefault="00B321C1" w:rsidP="00B321C1">
      <w:pPr>
        <w:ind w:firstLine="645"/>
        <w:jc w:val="left"/>
        <w:rPr>
          <w:rFonts w:ascii="仿宋" w:eastAsia="仿宋" w:hAnsi="仿宋"/>
          <w:sz w:val="32"/>
          <w:szCs w:val="32"/>
        </w:rPr>
      </w:pPr>
      <w:r w:rsidRPr="00BE5DA3">
        <w:rPr>
          <w:rFonts w:ascii="仿宋" w:eastAsia="仿宋" w:hAnsi="仿宋" w:hint="eastAsia"/>
          <w:sz w:val="32"/>
          <w:szCs w:val="32"/>
        </w:rPr>
        <w:t>3.委员届内出现空缺时，由主任委员提名，经2/3以上委员同意后予以增补。</w:t>
      </w:r>
    </w:p>
    <w:p w:rsidR="00B321C1" w:rsidRPr="004D34EB" w:rsidRDefault="00B321C1" w:rsidP="00B321C1">
      <w:pPr>
        <w:ind w:firstLineChars="200" w:firstLine="640"/>
        <w:jc w:val="left"/>
        <w:rPr>
          <w:rFonts w:ascii="黑体" w:eastAsia="黑体" w:hAnsi="黑体"/>
          <w:bCs/>
          <w:sz w:val="32"/>
          <w:szCs w:val="32"/>
        </w:rPr>
      </w:pPr>
      <w:r w:rsidRPr="004D34EB">
        <w:rPr>
          <w:rFonts w:ascii="黑体" w:eastAsia="黑体" w:hAnsi="黑体" w:hint="eastAsia"/>
          <w:bCs/>
          <w:sz w:val="32"/>
          <w:szCs w:val="32"/>
        </w:rPr>
        <w:t>四、议事规则</w:t>
      </w:r>
    </w:p>
    <w:p w:rsidR="00B321C1" w:rsidRPr="00BE5DA3" w:rsidRDefault="00B321C1" w:rsidP="00B321C1">
      <w:pPr>
        <w:ind w:firstLine="645"/>
        <w:jc w:val="left"/>
        <w:rPr>
          <w:rFonts w:ascii="仿宋" w:eastAsia="仿宋" w:hAnsi="仿宋"/>
          <w:sz w:val="32"/>
          <w:szCs w:val="32"/>
        </w:rPr>
      </w:pPr>
      <w:r w:rsidRPr="00BE5DA3">
        <w:rPr>
          <w:rFonts w:ascii="仿宋" w:eastAsia="仿宋" w:hAnsi="仿宋" w:hint="eastAsia"/>
          <w:sz w:val="32"/>
          <w:szCs w:val="32"/>
        </w:rPr>
        <w:t>（一）专门委员会根据工作需要不定期举行全体委员会议，议题由主任委员确定，并提前通知与会人员。</w:t>
      </w:r>
    </w:p>
    <w:p w:rsidR="00B321C1" w:rsidRPr="00BE5DA3" w:rsidRDefault="00B321C1" w:rsidP="00B321C1">
      <w:pPr>
        <w:ind w:firstLine="645"/>
        <w:jc w:val="left"/>
        <w:rPr>
          <w:rFonts w:ascii="仿宋" w:eastAsia="仿宋" w:hAnsi="仿宋"/>
          <w:sz w:val="32"/>
          <w:szCs w:val="32"/>
        </w:rPr>
      </w:pPr>
      <w:r w:rsidRPr="00BE5DA3">
        <w:rPr>
          <w:rFonts w:ascii="仿宋" w:eastAsia="仿宋" w:hAnsi="仿宋" w:hint="eastAsia"/>
          <w:sz w:val="32"/>
          <w:szCs w:val="32"/>
        </w:rPr>
        <w:t>（二）会议由主任委员或由其委托的副主任委员负责召集和主持，须有2/3以上委员出席方可举行。</w:t>
      </w:r>
    </w:p>
    <w:p w:rsidR="00B321C1" w:rsidRPr="00BE5DA3" w:rsidRDefault="00B321C1" w:rsidP="00B321C1">
      <w:pPr>
        <w:ind w:firstLine="645"/>
        <w:jc w:val="left"/>
        <w:rPr>
          <w:rFonts w:ascii="仿宋" w:eastAsia="仿宋" w:hAnsi="仿宋"/>
          <w:sz w:val="32"/>
          <w:szCs w:val="32"/>
        </w:rPr>
      </w:pPr>
      <w:r w:rsidRPr="00BE5DA3">
        <w:rPr>
          <w:rFonts w:ascii="仿宋" w:eastAsia="仿宋" w:hAnsi="仿宋" w:hint="eastAsia"/>
          <w:sz w:val="32"/>
          <w:szCs w:val="32"/>
        </w:rPr>
        <w:t>（三）专门委员会审议事项实行少数服从多数的原则，须经与会委员2/3以上同意方可通过。</w:t>
      </w:r>
    </w:p>
    <w:p w:rsidR="00B321C1" w:rsidRPr="00BE5DA3" w:rsidRDefault="00B321C1" w:rsidP="00B321C1">
      <w:pPr>
        <w:ind w:firstLine="645"/>
        <w:jc w:val="left"/>
        <w:rPr>
          <w:rFonts w:ascii="仿宋" w:eastAsia="仿宋" w:hAnsi="仿宋"/>
          <w:sz w:val="32"/>
          <w:szCs w:val="32"/>
        </w:rPr>
      </w:pPr>
      <w:r w:rsidRPr="00BE5DA3">
        <w:rPr>
          <w:rFonts w:ascii="仿宋" w:eastAsia="仿宋" w:hAnsi="仿宋" w:hint="eastAsia"/>
          <w:sz w:val="32"/>
          <w:szCs w:val="32"/>
        </w:rPr>
        <w:t>（四）通过审议的事项设置异议期。异议期内如有异议，可召开全体委员会议进行复议或提交校学术委员会决定。</w:t>
      </w:r>
    </w:p>
    <w:p w:rsidR="00B321C1" w:rsidRPr="00BE5DA3" w:rsidRDefault="00B321C1" w:rsidP="00B321C1">
      <w:pPr>
        <w:ind w:firstLine="645"/>
        <w:jc w:val="left"/>
        <w:rPr>
          <w:rFonts w:ascii="仿宋" w:eastAsia="仿宋" w:hAnsi="仿宋"/>
          <w:sz w:val="32"/>
          <w:szCs w:val="32"/>
        </w:rPr>
      </w:pPr>
      <w:r w:rsidRPr="00BE5DA3">
        <w:rPr>
          <w:rFonts w:ascii="仿宋" w:eastAsia="仿宋" w:hAnsi="仿宋" w:hint="eastAsia"/>
          <w:sz w:val="32"/>
          <w:szCs w:val="32"/>
        </w:rPr>
        <w:t>（五）专门委员会在讨论有关事项时，可邀请有关部门负责人、专家或当事人所在学院负责人列席，对相关问题做出陈述和说明。</w:t>
      </w:r>
    </w:p>
    <w:p w:rsidR="00B321C1" w:rsidRPr="00BE5DA3" w:rsidRDefault="00B321C1" w:rsidP="00B321C1">
      <w:pPr>
        <w:ind w:firstLine="645"/>
        <w:jc w:val="left"/>
        <w:rPr>
          <w:rFonts w:ascii="仿宋" w:eastAsia="仿宋" w:hAnsi="仿宋"/>
          <w:sz w:val="32"/>
          <w:szCs w:val="32"/>
        </w:rPr>
      </w:pPr>
      <w:r w:rsidRPr="00BE5DA3">
        <w:rPr>
          <w:rFonts w:ascii="仿宋" w:eastAsia="仿宋" w:hAnsi="仿宋" w:hint="eastAsia"/>
          <w:sz w:val="32"/>
          <w:szCs w:val="32"/>
        </w:rPr>
        <w:t>（六）对学术不端行为的查处，可根据需要邀请校内外有关专家参加，充分听取各方面意见。</w:t>
      </w:r>
    </w:p>
    <w:p w:rsidR="00B321C1" w:rsidRPr="00BE5DA3" w:rsidRDefault="00B321C1" w:rsidP="00B321C1">
      <w:pPr>
        <w:ind w:firstLine="645"/>
        <w:jc w:val="left"/>
        <w:rPr>
          <w:rFonts w:ascii="仿宋" w:eastAsia="仿宋" w:hAnsi="仿宋"/>
          <w:sz w:val="32"/>
          <w:szCs w:val="32"/>
        </w:rPr>
      </w:pPr>
      <w:r w:rsidRPr="00BE5DA3">
        <w:rPr>
          <w:rFonts w:ascii="仿宋" w:eastAsia="仿宋" w:hAnsi="仿宋" w:hint="eastAsia"/>
          <w:sz w:val="32"/>
          <w:szCs w:val="32"/>
        </w:rPr>
        <w:t>（七）专门委员会每年度应就学校学术道德与学风建设以及运行和履职情况进行总结，提交校学术委员会审议。</w:t>
      </w:r>
    </w:p>
    <w:p w:rsidR="00B321C1" w:rsidRPr="00D51A3A" w:rsidRDefault="00B321C1" w:rsidP="00B321C1">
      <w:pPr>
        <w:ind w:firstLineChars="200" w:firstLine="640"/>
        <w:jc w:val="left"/>
        <w:rPr>
          <w:rFonts w:ascii="黑体" w:eastAsia="黑体" w:hAnsi="黑体"/>
          <w:bCs/>
          <w:sz w:val="32"/>
          <w:szCs w:val="32"/>
        </w:rPr>
      </w:pPr>
      <w:r w:rsidRPr="00D51A3A">
        <w:rPr>
          <w:rFonts w:ascii="黑体" w:eastAsia="黑体" w:hAnsi="黑体" w:hint="eastAsia"/>
          <w:bCs/>
          <w:sz w:val="32"/>
          <w:szCs w:val="32"/>
        </w:rPr>
        <w:t>五、学术不端调查与处理程序</w:t>
      </w:r>
    </w:p>
    <w:p w:rsidR="00B321C1" w:rsidRPr="00BE5DA3" w:rsidRDefault="00B321C1" w:rsidP="00B321C1">
      <w:pPr>
        <w:ind w:firstLine="645"/>
        <w:jc w:val="left"/>
        <w:rPr>
          <w:rFonts w:ascii="仿宋" w:eastAsia="仿宋" w:hAnsi="仿宋"/>
          <w:sz w:val="32"/>
          <w:szCs w:val="32"/>
        </w:rPr>
      </w:pPr>
      <w:r w:rsidRPr="00BE5DA3">
        <w:rPr>
          <w:rFonts w:ascii="仿宋" w:eastAsia="仿宋" w:hAnsi="仿宋" w:hint="eastAsia"/>
          <w:sz w:val="32"/>
          <w:szCs w:val="32"/>
        </w:rPr>
        <w:t>（一）对学术不端行为的举报，一般应当以书面方式实名向委员会秘书处提出。以匿名方式举报，但事实清楚、证据充分或者线索明确的，委员会秘书处视情况予以受理。对媒体公开报道、其他学术机构或者社会组织主动披露的涉及本校教职工或学生的学术不端行为，秘书处将主动进行调查认定。</w:t>
      </w:r>
    </w:p>
    <w:p w:rsidR="00B321C1" w:rsidRPr="00BE5DA3" w:rsidRDefault="00B321C1" w:rsidP="00B321C1">
      <w:pPr>
        <w:ind w:firstLine="645"/>
        <w:jc w:val="left"/>
        <w:rPr>
          <w:rFonts w:ascii="仿宋" w:eastAsia="仿宋" w:hAnsi="仿宋"/>
          <w:sz w:val="32"/>
          <w:szCs w:val="32"/>
        </w:rPr>
      </w:pPr>
      <w:r w:rsidRPr="00BE5DA3">
        <w:rPr>
          <w:rFonts w:ascii="仿宋" w:eastAsia="仿宋" w:hAnsi="仿宋" w:hint="eastAsia"/>
          <w:sz w:val="32"/>
          <w:szCs w:val="32"/>
        </w:rPr>
        <w:t>（二）秘书处在接到学术不端行为举报后15个工作日内，成立相对独立的专家组进行独立调查，专家组成员原则上不少于5人，其中专门委员会委员</w:t>
      </w:r>
      <w:r w:rsidR="00A60A57" w:rsidRPr="00BE5DA3">
        <w:rPr>
          <w:rFonts w:ascii="仿宋" w:eastAsia="仿宋" w:hAnsi="仿宋" w:hint="eastAsia"/>
          <w:sz w:val="32"/>
          <w:szCs w:val="32"/>
        </w:rPr>
        <w:t>不少于</w:t>
      </w:r>
      <w:r w:rsidRPr="00BE5DA3">
        <w:rPr>
          <w:rFonts w:ascii="仿宋" w:eastAsia="仿宋" w:hAnsi="仿宋" w:hint="eastAsia"/>
          <w:sz w:val="32"/>
          <w:szCs w:val="32"/>
        </w:rPr>
        <w:t>1人。工作组必要时可以聘请校外专家参与调查。调查期限根据调查需要确定，一般最长不超过60个工作日。</w:t>
      </w:r>
    </w:p>
    <w:p w:rsidR="00B321C1" w:rsidRPr="00BE5DA3" w:rsidRDefault="00B321C1" w:rsidP="00B321C1">
      <w:pPr>
        <w:ind w:firstLine="645"/>
        <w:jc w:val="left"/>
        <w:rPr>
          <w:rFonts w:ascii="仿宋" w:eastAsia="仿宋" w:hAnsi="仿宋"/>
          <w:sz w:val="32"/>
          <w:szCs w:val="32"/>
        </w:rPr>
      </w:pPr>
      <w:r w:rsidRPr="00BE5DA3">
        <w:rPr>
          <w:rFonts w:ascii="仿宋" w:eastAsia="仿宋" w:hAnsi="仿宋" w:hint="eastAsia"/>
          <w:sz w:val="32"/>
          <w:szCs w:val="32"/>
        </w:rPr>
        <w:t>（三）调查可通过查询资料、现场查看、实验检验，以及与证人、举报人和被举报人谈话等方式进行。专家组认为有必要的，可以委托无利害关系的专家或者第三</w:t>
      </w:r>
      <w:proofErr w:type="gramStart"/>
      <w:r w:rsidRPr="00BE5DA3">
        <w:rPr>
          <w:rFonts w:ascii="仿宋" w:eastAsia="仿宋" w:hAnsi="仿宋" w:hint="eastAsia"/>
          <w:sz w:val="32"/>
          <w:szCs w:val="32"/>
        </w:rPr>
        <w:t>方专业</w:t>
      </w:r>
      <w:proofErr w:type="gramEnd"/>
      <w:r w:rsidRPr="00BE5DA3">
        <w:rPr>
          <w:rFonts w:ascii="仿宋" w:eastAsia="仿宋" w:hAnsi="仿宋" w:hint="eastAsia"/>
          <w:sz w:val="32"/>
          <w:szCs w:val="32"/>
        </w:rPr>
        <w:t>机构就有关事项进行独立调查或者验证。</w:t>
      </w:r>
    </w:p>
    <w:p w:rsidR="00B321C1" w:rsidRPr="00BE5DA3" w:rsidRDefault="00B321C1" w:rsidP="00B321C1">
      <w:pPr>
        <w:ind w:firstLine="645"/>
        <w:jc w:val="left"/>
        <w:rPr>
          <w:rFonts w:ascii="仿宋" w:eastAsia="仿宋" w:hAnsi="仿宋"/>
          <w:sz w:val="32"/>
          <w:szCs w:val="32"/>
        </w:rPr>
      </w:pPr>
      <w:r w:rsidRPr="00BE5DA3">
        <w:rPr>
          <w:rFonts w:ascii="仿宋" w:eastAsia="仿宋" w:hAnsi="仿宋" w:hint="eastAsia"/>
          <w:sz w:val="32"/>
          <w:szCs w:val="32"/>
        </w:rPr>
        <w:t>（四）专家组在调查过程中，应当认真听取被举报人的陈述、申辩，对有关事实、理由和证据进行核实；若有必要，可以采取听证方式。</w:t>
      </w:r>
    </w:p>
    <w:p w:rsidR="00B321C1" w:rsidRPr="00BE5DA3" w:rsidRDefault="00B321C1" w:rsidP="00B321C1">
      <w:pPr>
        <w:ind w:firstLine="645"/>
        <w:jc w:val="left"/>
        <w:rPr>
          <w:rFonts w:ascii="仿宋" w:eastAsia="仿宋" w:hAnsi="仿宋"/>
          <w:sz w:val="32"/>
          <w:szCs w:val="32"/>
        </w:rPr>
      </w:pPr>
      <w:r w:rsidRPr="00BE5DA3">
        <w:rPr>
          <w:rFonts w:ascii="仿宋" w:eastAsia="仿宋" w:hAnsi="仿宋" w:hint="eastAsia"/>
          <w:sz w:val="32"/>
          <w:szCs w:val="32"/>
        </w:rPr>
        <w:t>（五）</w:t>
      </w:r>
      <w:proofErr w:type="gramStart"/>
      <w:r w:rsidRPr="00BE5DA3">
        <w:rPr>
          <w:rFonts w:ascii="仿宋" w:eastAsia="仿宋" w:hAnsi="仿宋" w:hint="eastAsia"/>
          <w:sz w:val="32"/>
          <w:szCs w:val="32"/>
        </w:rPr>
        <w:t>专家组须就</w:t>
      </w:r>
      <w:proofErr w:type="gramEnd"/>
      <w:r w:rsidRPr="00BE5DA3">
        <w:rPr>
          <w:rFonts w:ascii="仿宋" w:eastAsia="仿宋" w:hAnsi="仿宋" w:hint="eastAsia"/>
          <w:sz w:val="32"/>
          <w:szCs w:val="32"/>
        </w:rPr>
        <w:t>所举报的问题提交详细的调查报告，并对事实是否存在和事实如何定性做出初步结论。调查报告应当包括学术不端行为责任人的确认、调查过程、事实认定及理由、调查结论等。学术不端行为由多人集体做出的，调查报告中应当区别各责任人在行为中所起的作用。调查结论须有调查工作组所有成员签字。</w:t>
      </w:r>
    </w:p>
    <w:p w:rsidR="00B321C1" w:rsidRPr="00BE5DA3" w:rsidRDefault="00B321C1" w:rsidP="00B321C1">
      <w:pPr>
        <w:ind w:firstLine="645"/>
        <w:jc w:val="left"/>
        <w:rPr>
          <w:rFonts w:ascii="仿宋" w:eastAsia="仿宋" w:hAnsi="仿宋"/>
          <w:sz w:val="32"/>
          <w:szCs w:val="32"/>
        </w:rPr>
      </w:pPr>
      <w:r w:rsidRPr="00BE5DA3">
        <w:rPr>
          <w:rFonts w:ascii="仿宋" w:eastAsia="仿宋" w:hAnsi="仿宋" w:hint="eastAsia"/>
          <w:sz w:val="32"/>
          <w:szCs w:val="32"/>
        </w:rPr>
        <w:t>（六）调查结论经秘书处会议研究讨论，形成初步认定结论后提交专门委员会会议审议。专门委员会听取秘书处汇报后，做出认定结论。认定结论提交校</w:t>
      </w:r>
      <w:proofErr w:type="gramStart"/>
      <w:r w:rsidRPr="00BE5DA3">
        <w:rPr>
          <w:rFonts w:ascii="仿宋" w:eastAsia="仿宋" w:hAnsi="仿宋" w:hint="eastAsia"/>
          <w:sz w:val="32"/>
          <w:szCs w:val="32"/>
        </w:rPr>
        <w:t>学术委</w:t>
      </w:r>
      <w:proofErr w:type="gramEnd"/>
      <w:r w:rsidRPr="00BE5DA3">
        <w:rPr>
          <w:rFonts w:ascii="仿宋" w:eastAsia="仿宋" w:hAnsi="仿宋" w:hint="eastAsia"/>
          <w:sz w:val="32"/>
          <w:szCs w:val="32"/>
        </w:rPr>
        <w:t>会审定，由校学术委员会做出最终调查结论。</w:t>
      </w:r>
    </w:p>
    <w:p w:rsidR="00B321C1" w:rsidRPr="004D34EB" w:rsidRDefault="00B321C1" w:rsidP="00B321C1">
      <w:pPr>
        <w:shd w:val="clear" w:color="auto" w:fill="FFFFFF"/>
        <w:ind w:firstLineChars="196" w:firstLine="627"/>
        <w:textAlignment w:val="baseline"/>
        <w:rPr>
          <w:rFonts w:ascii="黑体" w:eastAsia="黑体" w:hAnsi="黑体" w:cs="宋体"/>
          <w:bCs/>
          <w:sz w:val="32"/>
          <w:szCs w:val="32"/>
        </w:rPr>
      </w:pPr>
      <w:r>
        <w:rPr>
          <w:rFonts w:ascii="黑体" w:eastAsia="黑体" w:hAnsi="黑体" w:cs="宋体" w:hint="eastAsia"/>
          <w:bCs/>
          <w:sz w:val="32"/>
          <w:szCs w:val="32"/>
        </w:rPr>
        <w:t>六</w:t>
      </w:r>
      <w:r w:rsidRPr="004D34EB">
        <w:rPr>
          <w:rFonts w:ascii="黑体" w:eastAsia="黑体" w:hAnsi="黑体" w:cs="宋体" w:hint="eastAsia"/>
          <w:bCs/>
          <w:sz w:val="32"/>
          <w:szCs w:val="32"/>
        </w:rPr>
        <w:t>、纪律要求</w:t>
      </w:r>
    </w:p>
    <w:p w:rsidR="00B321C1" w:rsidRPr="00BE5DA3" w:rsidRDefault="00B321C1" w:rsidP="00B321C1">
      <w:pPr>
        <w:ind w:firstLine="645"/>
        <w:jc w:val="left"/>
        <w:rPr>
          <w:rFonts w:ascii="仿宋" w:eastAsia="仿宋" w:hAnsi="仿宋"/>
          <w:sz w:val="32"/>
          <w:szCs w:val="32"/>
        </w:rPr>
      </w:pPr>
      <w:r w:rsidRPr="00BE5DA3">
        <w:rPr>
          <w:rFonts w:ascii="仿宋" w:eastAsia="仿宋" w:hAnsi="仿宋" w:hint="eastAsia"/>
          <w:sz w:val="32"/>
          <w:szCs w:val="32"/>
        </w:rPr>
        <w:t xml:space="preserve">（一）专门委员会在调查学术不端行为、学术纠纷等事项时，应坚持客观公正、实事求是的原则。坚持以事实为根据，以国家、上级主管部门和学校相关法规、政策及规定为判断标准。 </w:t>
      </w:r>
    </w:p>
    <w:p w:rsidR="00B321C1" w:rsidRPr="00BE5DA3" w:rsidRDefault="00B321C1" w:rsidP="00B321C1">
      <w:pPr>
        <w:ind w:firstLine="645"/>
        <w:jc w:val="left"/>
        <w:rPr>
          <w:rFonts w:ascii="仿宋" w:eastAsia="仿宋" w:hAnsi="仿宋"/>
          <w:sz w:val="32"/>
          <w:szCs w:val="32"/>
        </w:rPr>
      </w:pPr>
      <w:r w:rsidRPr="00BE5DA3">
        <w:rPr>
          <w:rFonts w:ascii="仿宋" w:eastAsia="仿宋" w:hAnsi="仿宋" w:hint="eastAsia"/>
          <w:sz w:val="32"/>
          <w:szCs w:val="32"/>
        </w:rPr>
        <w:t>（二）专门委员会委员应当自觉遵守国家有关法律法规及校纪校规，自觉履行职责，不得徇私舞弊、滥用职权。</w:t>
      </w:r>
    </w:p>
    <w:p w:rsidR="00B321C1" w:rsidRPr="00BE5DA3" w:rsidRDefault="00B321C1" w:rsidP="00B321C1">
      <w:pPr>
        <w:ind w:firstLine="645"/>
        <w:jc w:val="left"/>
        <w:rPr>
          <w:rFonts w:ascii="仿宋" w:eastAsia="仿宋" w:hAnsi="仿宋"/>
          <w:sz w:val="32"/>
          <w:szCs w:val="32"/>
        </w:rPr>
      </w:pPr>
      <w:r w:rsidRPr="00BE5DA3">
        <w:rPr>
          <w:rFonts w:ascii="仿宋" w:eastAsia="仿宋" w:hAnsi="仿宋" w:hint="eastAsia"/>
          <w:sz w:val="32"/>
          <w:szCs w:val="32"/>
        </w:rPr>
        <w:t>（三）专门委员会召开会议，凡讨论或调查的问题涉及与会委员直系亲属、直接师生关系、上下级关系以及其他可能影响</w:t>
      </w:r>
      <w:proofErr w:type="gramStart"/>
      <w:r w:rsidRPr="00BE5DA3">
        <w:rPr>
          <w:rFonts w:ascii="仿宋" w:eastAsia="仿宋" w:hAnsi="仿宋" w:hint="eastAsia"/>
          <w:sz w:val="32"/>
          <w:szCs w:val="32"/>
        </w:rPr>
        <w:t>公正关系</w:t>
      </w:r>
      <w:proofErr w:type="gramEnd"/>
      <w:r w:rsidRPr="00BE5DA3">
        <w:rPr>
          <w:rFonts w:ascii="仿宋" w:eastAsia="仿宋" w:hAnsi="仿宋" w:hint="eastAsia"/>
          <w:sz w:val="32"/>
          <w:szCs w:val="32"/>
        </w:rPr>
        <w:t>的，委员应主动提出回避。</w:t>
      </w:r>
    </w:p>
    <w:p w:rsidR="00B321C1" w:rsidRPr="00BE5DA3" w:rsidRDefault="00B321C1" w:rsidP="00B321C1">
      <w:pPr>
        <w:ind w:firstLine="645"/>
        <w:jc w:val="left"/>
        <w:rPr>
          <w:rFonts w:ascii="仿宋" w:eastAsia="仿宋" w:hAnsi="仿宋"/>
          <w:sz w:val="32"/>
          <w:szCs w:val="32"/>
        </w:rPr>
      </w:pPr>
      <w:r w:rsidRPr="00BE5DA3">
        <w:rPr>
          <w:rFonts w:ascii="仿宋" w:eastAsia="仿宋" w:hAnsi="仿宋" w:hint="eastAsia"/>
          <w:sz w:val="32"/>
          <w:szCs w:val="32"/>
        </w:rPr>
        <w:t>（四）委员应严格遵守保密制度，自觉维护委员会的权威和学校声誉。任何人均不得私自泄露会议讨论内容和调查结果。</w:t>
      </w:r>
    </w:p>
    <w:p w:rsidR="00B321C1" w:rsidRPr="00BE5DA3" w:rsidRDefault="00B321C1" w:rsidP="00B321C1">
      <w:pPr>
        <w:ind w:firstLine="645"/>
        <w:jc w:val="left"/>
        <w:rPr>
          <w:rFonts w:ascii="仿宋" w:eastAsia="仿宋" w:hAnsi="仿宋"/>
          <w:sz w:val="32"/>
          <w:szCs w:val="32"/>
        </w:rPr>
      </w:pPr>
      <w:r w:rsidRPr="00BE5DA3">
        <w:rPr>
          <w:rFonts w:ascii="仿宋" w:eastAsia="仿宋" w:hAnsi="仿宋" w:hint="eastAsia"/>
          <w:sz w:val="32"/>
          <w:szCs w:val="32"/>
        </w:rPr>
        <w:t>（五）委员涉嫌学术不端行为的，应暂停参加专门委员会工作；委员确定有学术不端行为的，应退出专门委员会。</w:t>
      </w:r>
    </w:p>
    <w:p w:rsidR="00B321C1" w:rsidRPr="004D34EB" w:rsidRDefault="00B321C1" w:rsidP="00B321C1">
      <w:pPr>
        <w:shd w:val="clear" w:color="auto" w:fill="FFFFFF"/>
        <w:ind w:firstLineChars="196" w:firstLine="627"/>
        <w:textAlignment w:val="baseline"/>
        <w:rPr>
          <w:rFonts w:ascii="黑体" w:eastAsia="黑体" w:hAnsi="黑体" w:cs="宋体"/>
          <w:bCs/>
          <w:sz w:val="32"/>
          <w:szCs w:val="32"/>
        </w:rPr>
      </w:pPr>
      <w:r>
        <w:rPr>
          <w:rFonts w:ascii="黑体" w:eastAsia="黑体" w:hAnsi="黑体" w:cs="宋体" w:hint="eastAsia"/>
          <w:bCs/>
          <w:sz w:val="32"/>
          <w:szCs w:val="32"/>
        </w:rPr>
        <w:t>七</w:t>
      </w:r>
      <w:r w:rsidRPr="004D34EB">
        <w:rPr>
          <w:rFonts w:ascii="黑体" w:eastAsia="黑体" w:hAnsi="黑体" w:cs="宋体" w:hint="eastAsia"/>
          <w:bCs/>
          <w:sz w:val="32"/>
          <w:szCs w:val="32"/>
        </w:rPr>
        <w:t>、秘书处设置及任务</w:t>
      </w:r>
    </w:p>
    <w:p w:rsidR="00B321C1" w:rsidRPr="00BE5DA3" w:rsidRDefault="00B321C1" w:rsidP="00A159C9">
      <w:pPr>
        <w:ind w:firstLineChars="200" w:firstLine="640"/>
        <w:rPr>
          <w:rFonts w:ascii="仿宋" w:eastAsia="仿宋" w:hAnsi="仿宋"/>
          <w:sz w:val="32"/>
          <w:szCs w:val="32"/>
        </w:rPr>
      </w:pPr>
      <w:r w:rsidRPr="00BE5DA3">
        <w:rPr>
          <w:rFonts w:ascii="仿宋" w:eastAsia="仿宋" w:hAnsi="仿宋" w:hint="eastAsia"/>
          <w:sz w:val="32"/>
          <w:szCs w:val="32"/>
        </w:rPr>
        <w:t>学术道德与学风建设专门委员会秘书处设在科学技术发展研究院（校科学技术协会秘书处），负责处理日常事务。秘书长由科学技术发展研究院院长或副院长兼任。秘书处成员由科学技术发展研究院、人事处、教师工作部、研究生院、研究生工作部、教务处、学生处、国际学院等部门负责人联合组成。</w:t>
      </w:r>
    </w:p>
    <w:p w:rsidR="00B321C1" w:rsidRPr="00BE5DA3" w:rsidRDefault="00B321C1" w:rsidP="00A159C9">
      <w:pPr>
        <w:ind w:firstLineChars="200" w:firstLine="640"/>
        <w:rPr>
          <w:rFonts w:ascii="仿宋" w:eastAsia="仿宋" w:hAnsi="仿宋"/>
          <w:sz w:val="32"/>
          <w:szCs w:val="32"/>
        </w:rPr>
      </w:pPr>
      <w:r w:rsidRPr="00BE5DA3">
        <w:rPr>
          <w:rFonts w:ascii="仿宋" w:eastAsia="仿宋" w:hAnsi="仿宋" w:hint="eastAsia"/>
          <w:sz w:val="32"/>
          <w:szCs w:val="32"/>
        </w:rPr>
        <w:t>各职能部门按照工作职责，分别负责相应的学术不端行为调查与处理：</w:t>
      </w:r>
    </w:p>
    <w:p w:rsidR="00B321C1" w:rsidRPr="00BE5DA3" w:rsidRDefault="00B321C1" w:rsidP="00A159C9">
      <w:pPr>
        <w:ind w:firstLineChars="200" w:firstLine="640"/>
        <w:rPr>
          <w:rFonts w:ascii="仿宋" w:eastAsia="仿宋" w:hAnsi="仿宋"/>
          <w:sz w:val="32"/>
          <w:szCs w:val="32"/>
        </w:rPr>
      </w:pPr>
      <w:r w:rsidRPr="00BE5DA3">
        <w:rPr>
          <w:rFonts w:ascii="仿宋" w:eastAsia="仿宋" w:hAnsi="仿宋" w:hint="eastAsia"/>
          <w:sz w:val="32"/>
          <w:szCs w:val="32"/>
        </w:rPr>
        <w:t>教职工</w:t>
      </w:r>
      <w:r w:rsidR="00A60A57" w:rsidRPr="00BE5DA3">
        <w:rPr>
          <w:rFonts w:ascii="仿宋" w:eastAsia="仿宋" w:hAnsi="仿宋" w:hint="eastAsia"/>
          <w:sz w:val="32"/>
          <w:szCs w:val="32"/>
        </w:rPr>
        <w:t>（含离退休人员）</w:t>
      </w:r>
      <w:r w:rsidRPr="00BE5DA3">
        <w:rPr>
          <w:rFonts w:ascii="仿宋" w:eastAsia="仿宋" w:hAnsi="仿宋" w:hint="eastAsia"/>
          <w:sz w:val="32"/>
          <w:szCs w:val="32"/>
        </w:rPr>
        <w:t>学术不端行为</w:t>
      </w:r>
      <w:r w:rsidR="00E313A1" w:rsidRPr="00BE5DA3">
        <w:rPr>
          <w:rFonts w:ascii="仿宋" w:eastAsia="仿宋" w:hAnsi="仿宋" w:hint="eastAsia"/>
          <w:sz w:val="32"/>
          <w:szCs w:val="32"/>
        </w:rPr>
        <w:t>调查</w:t>
      </w:r>
      <w:r w:rsidRPr="00BE5DA3">
        <w:rPr>
          <w:rFonts w:ascii="仿宋" w:eastAsia="仿宋" w:hAnsi="仿宋" w:hint="eastAsia"/>
          <w:sz w:val="32"/>
          <w:szCs w:val="32"/>
        </w:rPr>
        <w:t>由科学技术发展研究院牵头负责</w:t>
      </w:r>
      <w:r w:rsidR="00DD250B" w:rsidRPr="00BE5DA3">
        <w:rPr>
          <w:rFonts w:ascii="仿宋" w:eastAsia="仿宋" w:hAnsi="仿宋" w:hint="eastAsia"/>
          <w:sz w:val="32"/>
          <w:szCs w:val="32"/>
        </w:rPr>
        <w:t>。</w:t>
      </w:r>
    </w:p>
    <w:p w:rsidR="00B321C1" w:rsidRPr="00BE5DA3" w:rsidRDefault="00B321C1" w:rsidP="00A159C9">
      <w:pPr>
        <w:ind w:firstLineChars="200" w:firstLine="640"/>
        <w:rPr>
          <w:rFonts w:ascii="仿宋" w:eastAsia="仿宋" w:hAnsi="仿宋"/>
          <w:sz w:val="32"/>
          <w:szCs w:val="32"/>
        </w:rPr>
      </w:pPr>
      <w:r w:rsidRPr="00BE5DA3">
        <w:rPr>
          <w:rFonts w:ascii="仿宋" w:eastAsia="仿宋" w:hAnsi="仿宋" w:hint="eastAsia"/>
          <w:sz w:val="32"/>
          <w:szCs w:val="32"/>
        </w:rPr>
        <w:t>本科生学术不端行为</w:t>
      </w:r>
      <w:r w:rsidR="00E313A1" w:rsidRPr="00BE5DA3">
        <w:rPr>
          <w:rFonts w:ascii="仿宋" w:eastAsia="仿宋" w:hAnsi="仿宋" w:hint="eastAsia"/>
          <w:sz w:val="32"/>
          <w:szCs w:val="32"/>
        </w:rPr>
        <w:t>调查</w:t>
      </w:r>
      <w:r w:rsidRPr="00BE5DA3">
        <w:rPr>
          <w:rFonts w:ascii="仿宋" w:eastAsia="仿宋" w:hAnsi="仿宋" w:hint="eastAsia"/>
          <w:sz w:val="32"/>
          <w:szCs w:val="32"/>
        </w:rPr>
        <w:t>由教务处牵头负责</w:t>
      </w:r>
      <w:r w:rsidR="00DD250B" w:rsidRPr="00BE5DA3">
        <w:rPr>
          <w:rFonts w:ascii="仿宋" w:eastAsia="仿宋" w:hAnsi="仿宋" w:hint="eastAsia"/>
          <w:sz w:val="32"/>
          <w:szCs w:val="32"/>
        </w:rPr>
        <w:t>。</w:t>
      </w:r>
    </w:p>
    <w:p w:rsidR="00B321C1" w:rsidRPr="00BE5DA3" w:rsidRDefault="00B321C1" w:rsidP="00A159C9">
      <w:pPr>
        <w:ind w:firstLineChars="200" w:firstLine="640"/>
        <w:rPr>
          <w:rFonts w:ascii="仿宋" w:eastAsia="仿宋" w:hAnsi="仿宋"/>
          <w:sz w:val="32"/>
          <w:szCs w:val="32"/>
        </w:rPr>
      </w:pPr>
      <w:r w:rsidRPr="00BE5DA3">
        <w:rPr>
          <w:rFonts w:ascii="仿宋" w:eastAsia="仿宋" w:hAnsi="仿宋" w:hint="eastAsia"/>
          <w:sz w:val="32"/>
          <w:szCs w:val="32"/>
        </w:rPr>
        <w:t>研究生学术不端行为</w:t>
      </w:r>
      <w:r w:rsidR="00E313A1" w:rsidRPr="00BE5DA3">
        <w:rPr>
          <w:rFonts w:ascii="仿宋" w:eastAsia="仿宋" w:hAnsi="仿宋" w:hint="eastAsia"/>
          <w:sz w:val="32"/>
          <w:szCs w:val="32"/>
        </w:rPr>
        <w:t>调查</w:t>
      </w:r>
      <w:r w:rsidRPr="00BE5DA3">
        <w:rPr>
          <w:rFonts w:ascii="仿宋" w:eastAsia="仿宋" w:hAnsi="仿宋" w:hint="eastAsia"/>
          <w:sz w:val="32"/>
          <w:szCs w:val="32"/>
        </w:rPr>
        <w:t>由研究生院牵头负责</w:t>
      </w:r>
      <w:r w:rsidR="00DD250B" w:rsidRPr="00BE5DA3">
        <w:rPr>
          <w:rFonts w:ascii="仿宋" w:eastAsia="仿宋" w:hAnsi="仿宋" w:hint="eastAsia"/>
          <w:sz w:val="32"/>
          <w:szCs w:val="32"/>
        </w:rPr>
        <w:t>。</w:t>
      </w:r>
    </w:p>
    <w:p w:rsidR="00B321C1" w:rsidRPr="00BE5DA3" w:rsidRDefault="00B321C1" w:rsidP="00A159C9">
      <w:pPr>
        <w:ind w:firstLineChars="200" w:firstLine="640"/>
        <w:rPr>
          <w:rFonts w:ascii="仿宋" w:eastAsia="仿宋" w:hAnsi="仿宋"/>
          <w:sz w:val="32"/>
          <w:szCs w:val="32"/>
        </w:rPr>
      </w:pPr>
      <w:r w:rsidRPr="00BE5DA3">
        <w:rPr>
          <w:rFonts w:ascii="仿宋" w:eastAsia="仿宋" w:hAnsi="仿宋" w:hint="eastAsia"/>
          <w:sz w:val="32"/>
          <w:szCs w:val="32"/>
        </w:rPr>
        <w:t>留学生学术不端行为</w:t>
      </w:r>
      <w:r w:rsidR="00E313A1" w:rsidRPr="00BE5DA3">
        <w:rPr>
          <w:rFonts w:ascii="仿宋" w:eastAsia="仿宋" w:hAnsi="仿宋" w:hint="eastAsia"/>
          <w:sz w:val="32"/>
          <w:szCs w:val="32"/>
        </w:rPr>
        <w:t>调查</w:t>
      </w:r>
      <w:r w:rsidRPr="00BE5DA3">
        <w:rPr>
          <w:rFonts w:ascii="仿宋" w:eastAsia="仿宋" w:hAnsi="仿宋" w:hint="eastAsia"/>
          <w:sz w:val="32"/>
          <w:szCs w:val="32"/>
        </w:rPr>
        <w:t>由国际学院牵头负责。</w:t>
      </w:r>
    </w:p>
    <w:p w:rsidR="00B321C1" w:rsidRPr="00BE5DA3" w:rsidRDefault="00B321C1" w:rsidP="00A414DB">
      <w:pPr>
        <w:ind w:firstLineChars="200" w:firstLine="640"/>
        <w:rPr>
          <w:rFonts w:ascii="仿宋" w:eastAsia="仿宋" w:hAnsi="仿宋"/>
          <w:sz w:val="32"/>
          <w:szCs w:val="32"/>
        </w:rPr>
      </w:pPr>
      <w:r w:rsidRPr="00BE5DA3">
        <w:rPr>
          <w:rFonts w:ascii="仿宋" w:eastAsia="仿宋" w:hAnsi="仿宋" w:hint="eastAsia"/>
          <w:sz w:val="32"/>
          <w:szCs w:val="32"/>
        </w:rPr>
        <w:t>博士后研究人员学术不端行为</w:t>
      </w:r>
      <w:r w:rsidR="00E313A1" w:rsidRPr="00BE5DA3">
        <w:rPr>
          <w:rFonts w:ascii="仿宋" w:eastAsia="仿宋" w:hAnsi="仿宋" w:hint="eastAsia"/>
          <w:sz w:val="32"/>
          <w:szCs w:val="32"/>
        </w:rPr>
        <w:t>调查</w:t>
      </w:r>
      <w:r w:rsidRPr="00BE5DA3">
        <w:rPr>
          <w:rFonts w:ascii="仿宋" w:eastAsia="仿宋" w:hAnsi="仿宋" w:hint="eastAsia"/>
          <w:sz w:val="32"/>
          <w:szCs w:val="32"/>
        </w:rPr>
        <w:t>由人事处牵头负责。</w:t>
      </w:r>
    </w:p>
    <w:sectPr w:rsidR="00B321C1" w:rsidRPr="00BE5DA3" w:rsidSect="00137964">
      <w:footerReference w:type="even" r:id="rId8"/>
      <w:footerReference w:type="default" r:id="rId9"/>
      <w:pgSz w:w="11906" w:h="16838"/>
      <w:pgMar w:top="1440" w:right="1701" w:bottom="1440"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232" w:rsidRDefault="00D00232" w:rsidP="00185888">
      <w:r>
        <w:separator/>
      </w:r>
    </w:p>
  </w:endnote>
  <w:endnote w:type="continuationSeparator" w:id="0">
    <w:p w:rsidR="00D00232" w:rsidRDefault="00D00232" w:rsidP="00185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2D" w:rsidRDefault="00800406">
    <w:pPr>
      <w:pStyle w:val="a3"/>
      <w:framePr w:wrap="around" w:vAnchor="text" w:hAnchor="margin" w:xAlign="center" w:y="1"/>
      <w:rPr>
        <w:rStyle w:val="a4"/>
      </w:rPr>
    </w:pPr>
    <w:r>
      <w:fldChar w:fldCharType="begin"/>
    </w:r>
    <w:r w:rsidR="00963459">
      <w:rPr>
        <w:rStyle w:val="a4"/>
      </w:rPr>
      <w:instrText xml:space="preserve">PAGE  </w:instrText>
    </w:r>
    <w:r>
      <w:fldChar w:fldCharType="end"/>
    </w:r>
  </w:p>
  <w:p w:rsidR="0042452D" w:rsidRDefault="00D0023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2D" w:rsidRDefault="00800406">
    <w:pPr>
      <w:pStyle w:val="a3"/>
      <w:framePr w:wrap="around" w:vAnchor="text" w:hAnchor="margin" w:xAlign="center" w:y="1"/>
      <w:rPr>
        <w:rStyle w:val="a4"/>
        <w:sz w:val="21"/>
        <w:szCs w:val="21"/>
      </w:rPr>
    </w:pPr>
    <w:r>
      <w:rPr>
        <w:sz w:val="21"/>
        <w:szCs w:val="21"/>
      </w:rPr>
      <w:fldChar w:fldCharType="begin"/>
    </w:r>
    <w:r w:rsidR="00963459">
      <w:rPr>
        <w:rStyle w:val="a4"/>
        <w:sz w:val="21"/>
        <w:szCs w:val="21"/>
      </w:rPr>
      <w:instrText xml:space="preserve">PAGE  </w:instrText>
    </w:r>
    <w:r>
      <w:rPr>
        <w:sz w:val="21"/>
        <w:szCs w:val="21"/>
      </w:rPr>
      <w:fldChar w:fldCharType="separate"/>
    </w:r>
    <w:r w:rsidR="00BE5DA3">
      <w:rPr>
        <w:rStyle w:val="a4"/>
        <w:noProof/>
        <w:sz w:val="21"/>
        <w:szCs w:val="21"/>
      </w:rPr>
      <w:t>6</w:t>
    </w:r>
    <w:r>
      <w:rPr>
        <w:sz w:val="21"/>
        <w:szCs w:val="21"/>
      </w:rPr>
      <w:fldChar w:fldCharType="end"/>
    </w:r>
  </w:p>
  <w:p w:rsidR="0042452D" w:rsidRDefault="00D0023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232" w:rsidRDefault="00D00232" w:rsidP="00185888">
      <w:r>
        <w:separator/>
      </w:r>
    </w:p>
  </w:footnote>
  <w:footnote w:type="continuationSeparator" w:id="0">
    <w:p w:rsidR="00D00232" w:rsidRDefault="00D00232" w:rsidP="00185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399A6"/>
    <w:multiLevelType w:val="singleLevel"/>
    <w:tmpl w:val="54C399A6"/>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1C1"/>
    <w:rsid w:val="0000668F"/>
    <w:rsid w:val="00006970"/>
    <w:rsid w:val="00012237"/>
    <w:rsid w:val="00017982"/>
    <w:rsid w:val="00021735"/>
    <w:rsid w:val="00031B2E"/>
    <w:rsid w:val="000514D2"/>
    <w:rsid w:val="00052181"/>
    <w:rsid w:val="00062C88"/>
    <w:rsid w:val="000650F4"/>
    <w:rsid w:val="00073332"/>
    <w:rsid w:val="0007375E"/>
    <w:rsid w:val="000744E5"/>
    <w:rsid w:val="00076A60"/>
    <w:rsid w:val="00081F1B"/>
    <w:rsid w:val="00094FD7"/>
    <w:rsid w:val="000966FD"/>
    <w:rsid w:val="000A6C49"/>
    <w:rsid w:val="000B679F"/>
    <w:rsid w:val="000C0068"/>
    <w:rsid w:val="000C39EE"/>
    <w:rsid w:val="000C637F"/>
    <w:rsid w:val="000D0F2B"/>
    <w:rsid w:val="000D73BA"/>
    <w:rsid w:val="000E3403"/>
    <w:rsid w:val="000F016A"/>
    <w:rsid w:val="000F0382"/>
    <w:rsid w:val="000F3B1B"/>
    <w:rsid w:val="000F53A1"/>
    <w:rsid w:val="001012AB"/>
    <w:rsid w:val="00105F6F"/>
    <w:rsid w:val="00107063"/>
    <w:rsid w:val="0010730B"/>
    <w:rsid w:val="0011136B"/>
    <w:rsid w:val="00115CD9"/>
    <w:rsid w:val="00123A93"/>
    <w:rsid w:val="00125351"/>
    <w:rsid w:val="00130A2E"/>
    <w:rsid w:val="00132D68"/>
    <w:rsid w:val="0013500F"/>
    <w:rsid w:val="00137964"/>
    <w:rsid w:val="00143DA7"/>
    <w:rsid w:val="0015115A"/>
    <w:rsid w:val="0016133F"/>
    <w:rsid w:val="001670C7"/>
    <w:rsid w:val="00167C08"/>
    <w:rsid w:val="00170FC2"/>
    <w:rsid w:val="001725D2"/>
    <w:rsid w:val="001748D1"/>
    <w:rsid w:val="001821B3"/>
    <w:rsid w:val="00185888"/>
    <w:rsid w:val="0019288E"/>
    <w:rsid w:val="00194E99"/>
    <w:rsid w:val="00197948"/>
    <w:rsid w:val="001A02E6"/>
    <w:rsid w:val="001A709B"/>
    <w:rsid w:val="001B213D"/>
    <w:rsid w:val="001C3A25"/>
    <w:rsid w:val="001C57D7"/>
    <w:rsid w:val="001D3875"/>
    <w:rsid w:val="001D39BE"/>
    <w:rsid w:val="001D6820"/>
    <w:rsid w:val="001E06B8"/>
    <w:rsid w:val="001E2F75"/>
    <w:rsid w:val="001E32B9"/>
    <w:rsid w:val="001E612D"/>
    <w:rsid w:val="001E6405"/>
    <w:rsid w:val="001E7E15"/>
    <w:rsid w:val="001F397A"/>
    <w:rsid w:val="001F3EEC"/>
    <w:rsid w:val="001F5A6C"/>
    <w:rsid w:val="00202543"/>
    <w:rsid w:val="00203107"/>
    <w:rsid w:val="00205C17"/>
    <w:rsid w:val="00205F80"/>
    <w:rsid w:val="00207D88"/>
    <w:rsid w:val="00213B5D"/>
    <w:rsid w:val="002170C9"/>
    <w:rsid w:val="00217E24"/>
    <w:rsid w:val="00222337"/>
    <w:rsid w:val="00223F8F"/>
    <w:rsid w:val="00230A83"/>
    <w:rsid w:val="00232118"/>
    <w:rsid w:val="0023612B"/>
    <w:rsid w:val="002462E1"/>
    <w:rsid w:val="00256576"/>
    <w:rsid w:val="00256C66"/>
    <w:rsid w:val="002631FC"/>
    <w:rsid w:val="00266C05"/>
    <w:rsid w:val="002704DF"/>
    <w:rsid w:val="00280E1B"/>
    <w:rsid w:val="00283147"/>
    <w:rsid w:val="0028386F"/>
    <w:rsid w:val="0028520E"/>
    <w:rsid w:val="00290771"/>
    <w:rsid w:val="00297626"/>
    <w:rsid w:val="002A024B"/>
    <w:rsid w:val="002A4F83"/>
    <w:rsid w:val="002A5A96"/>
    <w:rsid w:val="002B002F"/>
    <w:rsid w:val="002B1851"/>
    <w:rsid w:val="002B2686"/>
    <w:rsid w:val="002B47BE"/>
    <w:rsid w:val="002B5940"/>
    <w:rsid w:val="002C7CD1"/>
    <w:rsid w:val="002D0D8B"/>
    <w:rsid w:val="002E74A0"/>
    <w:rsid w:val="002F0F8B"/>
    <w:rsid w:val="00317AC2"/>
    <w:rsid w:val="003230F3"/>
    <w:rsid w:val="0032478D"/>
    <w:rsid w:val="00325EF0"/>
    <w:rsid w:val="00331306"/>
    <w:rsid w:val="003364D6"/>
    <w:rsid w:val="0034128E"/>
    <w:rsid w:val="00344291"/>
    <w:rsid w:val="00347DAD"/>
    <w:rsid w:val="0035082E"/>
    <w:rsid w:val="00352414"/>
    <w:rsid w:val="003541CC"/>
    <w:rsid w:val="00354C68"/>
    <w:rsid w:val="00354F06"/>
    <w:rsid w:val="003570BD"/>
    <w:rsid w:val="003625C0"/>
    <w:rsid w:val="00365A3C"/>
    <w:rsid w:val="00366AA5"/>
    <w:rsid w:val="003701E3"/>
    <w:rsid w:val="00374769"/>
    <w:rsid w:val="0037532D"/>
    <w:rsid w:val="003765C5"/>
    <w:rsid w:val="003766D2"/>
    <w:rsid w:val="00376C5B"/>
    <w:rsid w:val="00380ADC"/>
    <w:rsid w:val="00380F78"/>
    <w:rsid w:val="00384DA5"/>
    <w:rsid w:val="003857D3"/>
    <w:rsid w:val="003949E5"/>
    <w:rsid w:val="00394E0E"/>
    <w:rsid w:val="003A09B9"/>
    <w:rsid w:val="003A32CC"/>
    <w:rsid w:val="003B267E"/>
    <w:rsid w:val="003C3618"/>
    <w:rsid w:val="003D41AC"/>
    <w:rsid w:val="003D50F7"/>
    <w:rsid w:val="003E40E4"/>
    <w:rsid w:val="003F02B2"/>
    <w:rsid w:val="003F02EE"/>
    <w:rsid w:val="003F0E75"/>
    <w:rsid w:val="003F34C5"/>
    <w:rsid w:val="003F59D3"/>
    <w:rsid w:val="003F659A"/>
    <w:rsid w:val="003F65E9"/>
    <w:rsid w:val="003F6BEB"/>
    <w:rsid w:val="0040324A"/>
    <w:rsid w:val="00410114"/>
    <w:rsid w:val="0041152E"/>
    <w:rsid w:val="00411DA7"/>
    <w:rsid w:val="00430741"/>
    <w:rsid w:val="004320E8"/>
    <w:rsid w:val="004362D3"/>
    <w:rsid w:val="00437D65"/>
    <w:rsid w:val="00445346"/>
    <w:rsid w:val="00452C32"/>
    <w:rsid w:val="00456DDF"/>
    <w:rsid w:val="004579BA"/>
    <w:rsid w:val="00465FAF"/>
    <w:rsid w:val="00466972"/>
    <w:rsid w:val="00466C38"/>
    <w:rsid w:val="0046776D"/>
    <w:rsid w:val="00467D7C"/>
    <w:rsid w:val="0048694F"/>
    <w:rsid w:val="00486A96"/>
    <w:rsid w:val="00490E25"/>
    <w:rsid w:val="004920F4"/>
    <w:rsid w:val="004961D5"/>
    <w:rsid w:val="004A339D"/>
    <w:rsid w:val="004B13E3"/>
    <w:rsid w:val="004B25A6"/>
    <w:rsid w:val="004B40CB"/>
    <w:rsid w:val="004C16B0"/>
    <w:rsid w:val="004C1AAB"/>
    <w:rsid w:val="004C4A66"/>
    <w:rsid w:val="004C7274"/>
    <w:rsid w:val="004D2AB6"/>
    <w:rsid w:val="004D4B1E"/>
    <w:rsid w:val="004E3E4A"/>
    <w:rsid w:val="004E6AE4"/>
    <w:rsid w:val="004F7D43"/>
    <w:rsid w:val="005013B1"/>
    <w:rsid w:val="0050430C"/>
    <w:rsid w:val="00507124"/>
    <w:rsid w:val="005078E7"/>
    <w:rsid w:val="00511A4E"/>
    <w:rsid w:val="0051670A"/>
    <w:rsid w:val="00516A21"/>
    <w:rsid w:val="00522BD3"/>
    <w:rsid w:val="00524EF8"/>
    <w:rsid w:val="0052700E"/>
    <w:rsid w:val="00534C73"/>
    <w:rsid w:val="00537982"/>
    <w:rsid w:val="005426C1"/>
    <w:rsid w:val="0055228D"/>
    <w:rsid w:val="00553632"/>
    <w:rsid w:val="00554188"/>
    <w:rsid w:val="00554A0C"/>
    <w:rsid w:val="005565B8"/>
    <w:rsid w:val="00562A89"/>
    <w:rsid w:val="00566AB6"/>
    <w:rsid w:val="00567960"/>
    <w:rsid w:val="00570337"/>
    <w:rsid w:val="00570501"/>
    <w:rsid w:val="00585A31"/>
    <w:rsid w:val="00595CFC"/>
    <w:rsid w:val="005962EF"/>
    <w:rsid w:val="005A030F"/>
    <w:rsid w:val="005A163F"/>
    <w:rsid w:val="005A34EE"/>
    <w:rsid w:val="005A73D9"/>
    <w:rsid w:val="005C0342"/>
    <w:rsid w:val="005C5FBB"/>
    <w:rsid w:val="005D0401"/>
    <w:rsid w:val="005D4F58"/>
    <w:rsid w:val="005E1352"/>
    <w:rsid w:val="005F18D6"/>
    <w:rsid w:val="005F6253"/>
    <w:rsid w:val="00601BB8"/>
    <w:rsid w:val="00602D42"/>
    <w:rsid w:val="00621586"/>
    <w:rsid w:val="0063268D"/>
    <w:rsid w:val="006332F7"/>
    <w:rsid w:val="006342BC"/>
    <w:rsid w:val="00636506"/>
    <w:rsid w:val="00643B44"/>
    <w:rsid w:val="0064402A"/>
    <w:rsid w:val="00650548"/>
    <w:rsid w:val="00651428"/>
    <w:rsid w:val="0065286E"/>
    <w:rsid w:val="00656EF9"/>
    <w:rsid w:val="00661BC0"/>
    <w:rsid w:val="006675F5"/>
    <w:rsid w:val="006713F8"/>
    <w:rsid w:val="00672E2C"/>
    <w:rsid w:val="006802AA"/>
    <w:rsid w:val="00680414"/>
    <w:rsid w:val="0068227A"/>
    <w:rsid w:val="00683E9C"/>
    <w:rsid w:val="006953F0"/>
    <w:rsid w:val="00695629"/>
    <w:rsid w:val="00696AF1"/>
    <w:rsid w:val="006B0527"/>
    <w:rsid w:val="006B2F7C"/>
    <w:rsid w:val="006C72CB"/>
    <w:rsid w:val="006D5D16"/>
    <w:rsid w:val="006E1C30"/>
    <w:rsid w:val="006E252D"/>
    <w:rsid w:val="006E5BB2"/>
    <w:rsid w:val="006E610B"/>
    <w:rsid w:val="006E6AF6"/>
    <w:rsid w:val="006E6CC1"/>
    <w:rsid w:val="006F03ED"/>
    <w:rsid w:val="007010CD"/>
    <w:rsid w:val="00704EB1"/>
    <w:rsid w:val="0070665A"/>
    <w:rsid w:val="007078A4"/>
    <w:rsid w:val="00707EA5"/>
    <w:rsid w:val="00716F0A"/>
    <w:rsid w:val="007179ED"/>
    <w:rsid w:val="00733945"/>
    <w:rsid w:val="00735263"/>
    <w:rsid w:val="00741139"/>
    <w:rsid w:val="00741C82"/>
    <w:rsid w:val="00750238"/>
    <w:rsid w:val="0075030E"/>
    <w:rsid w:val="00755E67"/>
    <w:rsid w:val="0076107B"/>
    <w:rsid w:val="00771A01"/>
    <w:rsid w:val="00772504"/>
    <w:rsid w:val="00787C5F"/>
    <w:rsid w:val="007A2E57"/>
    <w:rsid w:val="007B313B"/>
    <w:rsid w:val="007B4A2E"/>
    <w:rsid w:val="007B646C"/>
    <w:rsid w:val="007C3858"/>
    <w:rsid w:val="007E0F85"/>
    <w:rsid w:val="007E2665"/>
    <w:rsid w:val="007E45CD"/>
    <w:rsid w:val="007E7892"/>
    <w:rsid w:val="007F185C"/>
    <w:rsid w:val="007F496E"/>
    <w:rsid w:val="007F5574"/>
    <w:rsid w:val="007F70ED"/>
    <w:rsid w:val="00800406"/>
    <w:rsid w:val="00812914"/>
    <w:rsid w:val="00816B0B"/>
    <w:rsid w:val="0082399B"/>
    <w:rsid w:val="00827C82"/>
    <w:rsid w:val="00834738"/>
    <w:rsid w:val="00846B73"/>
    <w:rsid w:val="00853FE9"/>
    <w:rsid w:val="0085680F"/>
    <w:rsid w:val="0086054E"/>
    <w:rsid w:val="0086113A"/>
    <w:rsid w:val="00862197"/>
    <w:rsid w:val="0086368C"/>
    <w:rsid w:val="0086770E"/>
    <w:rsid w:val="00880E6A"/>
    <w:rsid w:val="00882CF7"/>
    <w:rsid w:val="00886F87"/>
    <w:rsid w:val="00890355"/>
    <w:rsid w:val="008B3B83"/>
    <w:rsid w:val="008B4763"/>
    <w:rsid w:val="008B4E05"/>
    <w:rsid w:val="008B6E3F"/>
    <w:rsid w:val="008C016D"/>
    <w:rsid w:val="008C0D6C"/>
    <w:rsid w:val="008C2E66"/>
    <w:rsid w:val="008D4C8A"/>
    <w:rsid w:val="008E685B"/>
    <w:rsid w:val="008F05DF"/>
    <w:rsid w:val="008F1914"/>
    <w:rsid w:val="008F3EE7"/>
    <w:rsid w:val="00902F7B"/>
    <w:rsid w:val="00902FD1"/>
    <w:rsid w:val="00911053"/>
    <w:rsid w:val="00911B02"/>
    <w:rsid w:val="0091444E"/>
    <w:rsid w:val="00917CE4"/>
    <w:rsid w:val="0092476A"/>
    <w:rsid w:val="00927E54"/>
    <w:rsid w:val="00931FBE"/>
    <w:rsid w:val="00940803"/>
    <w:rsid w:val="00943F3F"/>
    <w:rsid w:val="00947D5D"/>
    <w:rsid w:val="00956ECC"/>
    <w:rsid w:val="00962584"/>
    <w:rsid w:val="00963459"/>
    <w:rsid w:val="00972DB8"/>
    <w:rsid w:val="00980F4B"/>
    <w:rsid w:val="00981133"/>
    <w:rsid w:val="009948A6"/>
    <w:rsid w:val="00996679"/>
    <w:rsid w:val="009A1146"/>
    <w:rsid w:val="009A2303"/>
    <w:rsid w:val="009B258B"/>
    <w:rsid w:val="009B394A"/>
    <w:rsid w:val="009B3DFC"/>
    <w:rsid w:val="009B49B0"/>
    <w:rsid w:val="009B586F"/>
    <w:rsid w:val="009B7A78"/>
    <w:rsid w:val="009C25A7"/>
    <w:rsid w:val="009C38EE"/>
    <w:rsid w:val="009C65BD"/>
    <w:rsid w:val="009D58A2"/>
    <w:rsid w:val="009E078C"/>
    <w:rsid w:val="009F419A"/>
    <w:rsid w:val="00A02434"/>
    <w:rsid w:val="00A159C9"/>
    <w:rsid w:val="00A170FF"/>
    <w:rsid w:val="00A200D7"/>
    <w:rsid w:val="00A24E54"/>
    <w:rsid w:val="00A33B17"/>
    <w:rsid w:val="00A3575C"/>
    <w:rsid w:val="00A35C99"/>
    <w:rsid w:val="00A414DB"/>
    <w:rsid w:val="00A42B71"/>
    <w:rsid w:val="00A50631"/>
    <w:rsid w:val="00A60A57"/>
    <w:rsid w:val="00A631A6"/>
    <w:rsid w:val="00A632A4"/>
    <w:rsid w:val="00A6705D"/>
    <w:rsid w:val="00A75F2E"/>
    <w:rsid w:val="00A82CBA"/>
    <w:rsid w:val="00A8662F"/>
    <w:rsid w:val="00AA3615"/>
    <w:rsid w:val="00AA3F23"/>
    <w:rsid w:val="00AB65EE"/>
    <w:rsid w:val="00AC5D60"/>
    <w:rsid w:val="00AD2530"/>
    <w:rsid w:val="00AD3ABA"/>
    <w:rsid w:val="00AD52C5"/>
    <w:rsid w:val="00AD768E"/>
    <w:rsid w:val="00AE1CD0"/>
    <w:rsid w:val="00AE3448"/>
    <w:rsid w:val="00AE44E4"/>
    <w:rsid w:val="00AE7791"/>
    <w:rsid w:val="00AF2CD8"/>
    <w:rsid w:val="00B02A66"/>
    <w:rsid w:val="00B10CED"/>
    <w:rsid w:val="00B119DC"/>
    <w:rsid w:val="00B13D40"/>
    <w:rsid w:val="00B17952"/>
    <w:rsid w:val="00B22B97"/>
    <w:rsid w:val="00B2578E"/>
    <w:rsid w:val="00B25B9D"/>
    <w:rsid w:val="00B321C1"/>
    <w:rsid w:val="00B401E8"/>
    <w:rsid w:val="00B42E07"/>
    <w:rsid w:val="00B43F98"/>
    <w:rsid w:val="00B45044"/>
    <w:rsid w:val="00B52AFD"/>
    <w:rsid w:val="00B54BC0"/>
    <w:rsid w:val="00B579CF"/>
    <w:rsid w:val="00B61F6E"/>
    <w:rsid w:val="00B627D0"/>
    <w:rsid w:val="00B640A6"/>
    <w:rsid w:val="00B67A4E"/>
    <w:rsid w:val="00B81A06"/>
    <w:rsid w:val="00B83B22"/>
    <w:rsid w:val="00B923FB"/>
    <w:rsid w:val="00B924DD"/>
    <w:rsid w:val="00B95C92"/>
    <w:rsid w:val="00BB553A"/>
    <w:rsid w:val="00BC78B0"/>
    <w:rsid w:val="00BD0BEA"/>
    <w:rsid w:val="00BD59DD"/>
    <w:rsid w:val="00BE5DA3"/>
    <w:rsid w:val="00BE63C3"/>
    <w:rsid w:val="00BE6AD3"/>
    <w:rsid w:val="00BE7FCB"/>
    <w:rsid w:val="00BF44C5"/>
    <w:rsid w:val="00C057FD"/>
    <w:rsid w:val="00C05968"/>
    <w:rsid w:val="00C06DEA"/>
    <w:rsid w:val="00C078F0"/>
    <w:rsid w:val="00C14F56"/>
    <w:rsid w:val="00C17C2B"/>
    <w:rsid w:val="00C211A7"/>
    <w:rsid w:val="00C219B0"/>
    <w:rsid w:val="00C32093"/>
    <w:rsid w:val="00C322FF"/>
    <w:rsid w:val="00C412F3"/>
    <w:rsid w:val="00C46044"/>
    <w:rsid w:val="00C519C4"/>
    <w:rsid w:val="00C52FF0"/>
    <w:rsid w:val="00C56E2E"/>
    <w:rsid w:val="00C6019D"/>
    <w:rsid w:val="00C617E1"/>
    <w:rsid w:val="00C61B24"/>
    <w:rsid w:val="00C63638"/>
    <w:rsid w:val="00C73D73"/>
    <w:rsid w:val="00C77230"/>
    <w:rsid w:val="00C80EAB"/>
    <w:rsid w:val="00C84A31"/>
    <w:rsid w:val="00C87602"/>
    <w:rsid w:val="00C952A2"/>
    <w:rsid w:val="00CA1709"/>
    <w:rsid w:val="00CA2144"/>
    <w:rsid w:val="00CA2781"/>
    <w:rsid w:val="00CA3714"/>
    <w:rsid w:val="00CA41C1"/>
    <w:rsid w:val="00CC0F62"/>
    <w:rsid w:val="00CC35FD"/>
    <w:rsid w:val="00CC7036"/>
    <w:rsid w:val="00CC70BC"/>
    <w:rsid w:val="00CD0215"/>
    <w:rsid w:val="00CD33C7"/>
    <w:rsid w:val="00CE7079"/>
    <w:rsid w:val="00CF398A"/>
    <w:rsid w:val="00CF6A05"/>
    <w:rsid w:val="00D00232"/>
    <w:rsid w:val="00D02F8A"/>
    <w:rsid w:val="00D041CE"/>
    <w:rsid w:val="00D076C5"/>
    <w:rsid w:val="00D108AA"/>
    <w:rsid w:val="00D16773"/>
    <w:rsid w:val="00D30655"/>
    <w:rsid w:val="00D36537"/>
    <w:rsid w:val="00D36620"/>
    <w:rsid w:val="00D42CD0"/>
    <w:rsid w:val="00D4753A"/>
    <w:rsid w:val="00D526C1"/>
    <w:rsid w:val="00D55F35"/>
    <w:rsid w:val="00D5650A"/>
    <w:rsid w:val="00D56963"/>
    <w:rsid w:val="00D70BEF"/>
    <w:rsid w:val="00D712DF"/>
    <w:rsid w:val="00D866D1"/>
    <w:rsid w:val="00D91910"/>
    <w:rsid w:val="00DA0B88"/>
    <w:rsid w:val="00DA4063"/>
    <w:rsid w:val="00DB035B"/>
    <w:rsid w:val="00DB10A3"/>
    <w:rsid w:val="00DB3F8C"/>
    <w:rsid w:val="00DB66C2"/>
    <w:rsid w:val="00DC18FF"/>
    <w:rsid w:val="00DC2CE2"/>
    <w:rsid w:val="00DC3062"/>
    <w:rsid w:val="00DC3947"/>
    <w:rsid w:val="00DC4BAD"/>
    <w:rsid w:val="00DD250B"/>
    <w:rsid w:val="00DD6F7E"/>
    <w:rsid w:val="00DE7015"/>
    <w:rsid w:val="00E01BB0"/>
    <w:rsid w:val="00E07E32"/>
    <w:rsid w:val="00E1040E"/>
    <w:rsid w:val="00E108E9"/>
    <w:rsid w:val="00E120C0"/>
    <w:rsid w:val="00E15C45"/>
    <w:rsid w:val="00E20A13"/>
    <w:rsid w:val="00E21542"/>
    <w:rsid w:val="00E313A0"/>
    <w:rsid w:val="00E313A1"/>
    <w:rsid w:val="00E32829"/>
    <w:rsid w:val="00E42074"/>
    <w:rsid w:val="00E44650"/>
    <w:rsid w:val="00E5096C"/>
    <w:rsid w:val="00E5308A"/>
    <w:rsid w:val="00E56609"/>
    <w:rsid w:val="00E57BA7"/>
    <w:rsid w:val="00E60688"/>
    <w:rsid w:val="00E6085E"/>
    <w:rsid w:val="00E60E57"/>
    <w:rsid w:val="00E63446"/>
    <w:rsid w:val="00E70780"/>
    <w:rsid w:val="00E71535"/>
    <w:rsid w:val="00E72CDC"/>
    <w:rsid w:val="00E74765"/>
    <w:rsid w:val="00E762C5"/>
    <w:rsid w:val="00E81401"/>
    <w:rsid w:val="00E82B00"/>
    <w:rsid w:val="00E845C6"/>
    <w:rsid w:val="00E8791C"/>
    <w:rsid w:val="00E92612"/>
    <w:rsid w:val="00EA2E08"/>
    <w:rsid w:val="00EB20B8"/>
    <w:rsid w:val="00EB5851"/>
    <w:rsid w:val="00EC0957"/>
    <w:rsid w:val="00EC1556"/>
    <w:rsid w:val="00EC7A85"/>
    <w:rsid w:val="00ED028D"/>
    <w:rsid w:val="00ED1D18"/>
    <w:rsid w:val="00ED2831"/>
    <w:rsid w:val="00ED42E6"/>
    <w:rsid w:val="00EF3812"/>
    <w:rsid w:val="00EF67D0"/>
    <w:rsid w:val="00F02E48"/>
    <w:rsid w:val="00F07117"/>
    <w:rsid w:val="00F110E4"/>
    <w:rsid w:val="00F26094"/>
    <w:rsid w:val="00F32AC1"/>
    <w:rsid w:val="00F330C2"/>
    <w:rsid w:val="00F41107"/>
    <w:rsid w:val="00F41828"/>
    <w:rsid w:val="00F41BF8"/>
    <w:rsid w:val="00F451C1"/>
    <w:rsid w:val="00F50CEB"/>
    <w:rsid w:val="00F53081"/>
    <w:rsid w:val="00F7275D"/>
    <w:rsid w:val="00F77FE4"/>
    <w:rsid w:val="00F85A53"/>
    <w:rsid w:val="00F87603"/>
    <w:rsid w:val="00F91582"/>
    <w:rsid w:val="00F93858"/>
    <w:rsid w:val="00F93C19"/>
    <w:rsid w:val="00F956C8"/>
    <w:rsid w:val="00FB6C48"/>
    <w:rsid w:val="00FC0493"/>
    <w:rsid w:val="00FC0B39"/>
    <w:rsid w:val="00FC0EF4"/>
    <w:rsid w:val="00FD010C"/>
    <w:rsid w:val="00FE0426"/>
    <w:rsid w:val="00FE2952"/>
    <w:rsid w:val="00FE4224"/>
    <w:rsid w:val="00FF7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1C1"/>
    <w:pPr>
      <w:widowControl w:val="0"/>
    </w:pPr>
    <w:rPr>
      <w:rFonts w:ascii="Times New Roman" w:eastAsia="宋体" w:hAnsi="Times New Roman" w:cs="Times New Roman"/>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页脚 Char1"/>
    <w:link w:val="a3"/>
    <w:uiPriority w:val="99"/>
    <w:rsid w:val="00B321C1"/>
    <w:rPr>
      <w:sz w:val="18"/>
      <w:szCs w:val="18"/>
    </w:rPr>
  </w:style>
  <w:style w:type="character" w:styleId="a4">
    <w:name w:val="page number"/>
    <w:basedOn w:val="a0"/>
    <w:rsid w:val="00B321C1"/>
  </w:style>
  <w:style w:type="paragraph" w:styleId="a3">
    <w:name w:val="footer"/>
    <w:basedOn w:val="a"/>
    <w:link w:val="Char1"/>
    <w:uiPriority w:val="99"/>
    <w:unhideWhenUsed/>
    <w:rsid w:val="00B321C1"/>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character" w:customStyle="1" w:styleId="Char">
    <w:name w:val="页脚 Char"/>
    <w:basedOn w:val="a0"/>
    <w:uiPriority w:val="99"/>
    <w:semiHidden/>
    <w:rsid w:val="00B321C1"/>
    <w:rPr>
      <w:rFonts w:ascii="Times New Roman" w:eastAsia="宋体" w:hAnsi="Times New Roman" w:cs="Times New Roman"/>
      <w:color w:val="000000"/>
      <w:kern w:val="0"/>
      <w:sz w:val="18"/>
      <w:szCs w:val="18"/>
    </w:rPr>
  </w:style>
  <w:style w:type="paragraph" w:styleId="a5">
    <w:name w:val="header"/>
    <w:basedOn w:val="a"/>
    <w:link w:val="Char0"/>
    <w:uiPriority w:val="99"/>
    <w:semiHidden/>
    <w:unhideWhenUsed/>
    <w:rsid w:val="001379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37964"/>
    <w:rPr>
      <w:rFonts w:ascii="Times New Roman" w:eastAsia="宋体" w:hAnsi="Times New Roman" w:cs="Times New Roman"/>
      <w:color w:val="000000"/>
      <w:kern w:val="0"/>
      <w:sz w:val="18"/>
      <w:szCs w:val="18"/>
    </w:rPr>
  </w:style>
  <w:style w:type="paragraph" w:styleId="a6">
    <w:name w:val="Balloon Text"/>
    <w:basedOn w:val="a"/>
    <w:link w:val="Char2"/>
    <w:uiPriority w:val="99"/>
    <w:semiHidden/>
    <w:unhideWhenUsed/>
    <w:rsid w:val="00BE5DA3"/>
    <w:rPr>
      <w:sz w:val="18"/>
      <w:szCs w:val="18"/>
    </w:rPr>
  </w:style>
  <w:style w:type="character" w:customStyle="1" w:styleId="Char2">
    <w:name w:val="批注框文本 Char"/>
    <w:basedOn w:val="a0"/>
    <w:link w:val="a6"/>
    <w:uiPriority w:val="99"/>
    <w:semiHidden/>
    <w:rsid w:val="00BE5DA3"/>
    <w:rPr>
      <w:rFonts w:ascii="Times New Roman" w:eastAsia="宋体" w:hAnsi="Times New Roman"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1C1"/>
    <w:pPr>
      <w:widowControl w:val="0"/>
    </w:pPr>
    <w:rPr>
      <w:rFonts w:ascii="Times New Roman" w:eastAsia="宋体" w:hAnsi="Times New Roman" w:cs="Times New Roman"/>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页脚 Char1"/>
    <w:link w:val="a3"/>
    <w:uiPriority w:val="99"/>
    <w:rsid w:val="00B321C1"/>
    <w:rPr>
      <w:sz w:val="18"/>
      <w:szCs w:val="18"/>
    </w:rPr>
  </w:style>
  <w:style w:type="character" w:styleId="a4">
    <w:name w:val="page number"/>
    <w:basedOn w:val="a0"/>
    <w:rsid w:val="00B321C1"/>
  </w:style>
  <w:style w:type="paragraph" w:styleId="a3">
    <w:name w:val="footer"/>
    <w:basedOn w:val="a"/>
    <w:link w:val="Char1"/>
    <w:uiPriority w:val="99"/>
    <w:unhideWhenUsed/>
    <w:rsid w:val="00B321C1"/>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character" w:customStyle="1" w:styleId="Char">
    <w:name w:val="页脚 Char"/>
    <w:basedOn w:val="a0"/>
    <w:uiPriority w:val="99"/>
    <w:semiHidden/>
    <w:rsid w:val="00B321C1"/>
    <w:rPr>
      <w:rFonts w:ascii="Times New Roman" w:eastAsia="宋体" w:hAnsi="Times New Roman" w:cs="Times New Roman"/>
      <w:color w:val="000000"/>
      <w:kern w:val="0"/>
      <w:sz w:val="18"/>
      <w:szCs w:val="18"/>
    </w:rPr>
  </w:style>
  <w:style w:type="paragraph" w:styleId="a5">
    <w:name w:val="header"/>
    <w:basedOn w:val="a"/>
    <w:link w:val="Char0"/>
    <w:uiPriority w:val="99"/>
    <w:semiHidden/>
    <w:unhideWhenUsed/>
    <w:rsid w:val="001379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37964"/>
    <w:rPr>
      <w:rFonts w:ascii="Times New Roman" w:eastAsia="宋体" w:hAnsi="Times New Roman" w:cs="Times New Roman"/>
      <w:color w:val="000000"/>
      <w:kern w:val="0"/>
      <w:sz w:val="18"/>
      <w:szCs w:val="18"/>
    </w:rPr>
  </w:style>
  <w:style w:type="paragraph" w:styleId="a6">
    <w:name w:val="Balloon Text"/>
    <w:basedOn w:val="a"/>
    <w:link w:val="Char2"/>
    <w:uiPriority w:val="99"/>
    <w:semiHidden/>
    <w:unhideWhenUsed/>
    <w:rsid w:val="00BE5DA3"/>
    <w:rPr>
      <w:sz w:val="18"/>
      <w:szCs w:val="18"/>
    </w:rPr>
  </w:style>
  <w:style w:type="character" w:customStyle="1" w:styleId="Char2">
    <w:name w:val="批注框文本 Char"/>
    <w:basedOn w:val="a0"/>
    <w:link w:val="a6"/>
    <w:uiPriority w:val="99"/>
    <w:semiHidden/>
    <w:rsid w:val="00BE5DA3"/>
    <w:rPr>
      <w:rFonts w:ascii="Times New Roman" w:eastAsia="宋体" w:hAnsi="Times New Roman"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2684</Words>
  <Characters>2704</Characters>
  <Application>Microsoft Office Word</Application>
  <DocSecurity>0</DocSecurity>
  <Lines>131</Lines>
  <Paragraphs>60</Paragraphs>
  <ScaleCrop>false</ScaleCrop>
  <Company>Microsoft</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齐涛</dc:creator>
  <cp:lastModifiedBy>李文静</cp:lastModifiedBy>
  <cp:revision>1</cp:revision>
  <dcterms:created xsi:type="dcterms:W3CDTF">2021-02-03T09:38:00Z</dcterms:created>
  <dcterms:modified xsi:type="dcterms:W3CDTF">2021-02-03T09:38:00Z</dcterms:modified>
</cp:coreProperties>
</file>